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1B05C" w14:textId="1B979BED" w:rsidR="00ED4CB0" w:rsidRPr="00297485" w:rsidRDefault="00ED4CB0" w:rsidP="0030560C">
      <w:pPr>
        <w:ind w:firstLine="720"/>
        <w:jc w:val="both"/>
        <w:rPr>
          <w:lang w:val="uk-UA"/>
        </w:rPr>
      </w:pPr>
      <w:r w:rsidRPr="00297485">
        <w:rPr>
          <w:noProof/>
          <w:lang w:val="uk-UA"/>
        </w:rPr>
        <w:drawing>
          <wp:anchor distT="0" distB="0" distL="114300" distR="114300" simplePos="0" relativeHeight="251660288" behindDoc="0" locked="0" layoutInCell="1" allowOverlap="1" wp14:anchorId="523D67D5" wp14:editId="170AFCF9">
            <wp:simplePos x="0" y="0"/>
            <wp:positionH relativeFrom="column">
              <wp:posOffset>2743200</wp:posOffset>
            </wp:positionH>
            <wp:positionV relativeFrom="paragraph">
              <wp:posOffset>114300</wp:posOffset>
            </wp:positionV>
            <wp:extent cx="698500" cy="896620"/>
            <wp:effectExtent l="0" t="0" r="635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00" cy="896620"/>
                    </a:xfrm>
                    <a:prstGeom prst="rect">
                      <a:avLst/>
                    </a:prstGeom>
                    <a:noFill/>
                  </pic:spPr>
                </pic:pic>
              </a:graphicData>
            </a:graphic>
            <wp14:sizeRelH relativeFrom="page">
              <wp14:pctWidth>0</wp14:pctWidth>
            </wp14:sizeRelH>
            <wp14:sizeRelV relativeFrom="page">
              <wp14:pctHeight>0</wp14:pctHeight>
            </wp14:sizeRelV>
          </wp:anchor>
        </w:drawing>
      </w:r>
    </w:p>
    <w:p w14:paraId="7907A996" w14:textId="77777777" w:rsidR="00ED4CB0" w:rsidRPr="00297485" w:rsidRDefault="00ED4CB0" w:rsidP="0030560C">
      <w:pPr>
        <w:ind w:firstLine="720"/>
        <w:jc w:val="both"/>
        <w:rPr>
          <w:lang w:val="uk-UA"/>
        </w:rPr>
      </w:pPr>
    </w:p>
    <w:p w14:paraId="3601DC79" w14:textId="77777777" w:rsidR="00ED4CB0" w:rsidRPr="00297485" w:rsidRDefault="00ED4CB0" w:rsidP="0030560C">
      <w:pPr>
        <w:pStyle w:val="1"/>
        <w:ind w:firstLine="720"/>
        <w:jc w:val="both"/>
        <w:rPr>
          <w:sz w:val="24"/>
          <w:szCs w:val="24"/>
        </w:rPr>
      </w:pPr>
    </w:p>
    <w:p w14:paraId="0073E6E7" w14:textId="77777777" w:rsidR="00ED4CB0" w:rsidRPr="00297485" w:rsidRDefault="00ED4CB0" w:rsidP="0030560C">
      <w:pPr>
        <w:pStyle w:val="1"/>
        <w:ind w:firstLine="720"/>
        <w:jc w:val="both"/>
        <w:rPr>
          <w:sz w:val="24"/>
          <w:szCs w:val="24"/>
        </w:rPr>
      </w:pPr>
    </w:p>
    <w:p w14:paraId="796DD054" w14:textId="77777777" w:rsidR="00ED4CB0" w:rsidRPr="00297485" w:rsidRDefault="00ED4CB0" w:rsidP="0030560C">
      <w:pPr>
        <w:pStyle w:val="1"/>
        <w:ind w:firstLine="720"/>
        <w:jc w:val="both"/>
        <w:rPr>
          <w:sz w:val="24"/>
          <w:szCs w:val="24"/>
        </w:rPr>
      </w:pPr>
    </w:p>
    <w:p w14:paraId="04DE315D" w14:textId="77777777" w:rsidR="00ED4CB0" w:rsidRPr="00297485" w:rsidRDefault="00ED4CB0" w:rsidP="0030560C">
      <w:pPr>
        <w:pStyle w:val="1"/>
        <w:ind w:firstLine="720"/>
        <w:jc w:val="both"/>
        <w:rPr>
          <w:sz w:val="24"/>
          <w:szCs w:val="24"/>
        </w:rPr>
      </w:pPr>
    </w:p>
    <w:p w14:paraId="5B186BC4" w14:textId="77777777" w:rsidR="00ED4CB0" w:rsidRPr="00297485" w:rsidRDefault="00ED4CB0" w:rsidP="00FC7B0D">
      <w:pPr>
        <w:pStyle w:val="1"/>
        <w:ind w:firstLine="720"/>
        <w:rPr>
          <w:sz w:val="24"/>
          <w:szCs w:val="24"/>
        </w:rPr>
      </w:pPr>
      <w:r w:rsidRPr="00297485">
        <w:rPr>
          <w:sz w:val="24"/>
          <w:szCs w:val="24"/>
        </w:rPr>
        <w:t>МЕЛІТОПОЛЬСЬКА МІСЬКА РАДА</w:t>
      </w:r>
    </w:p>
    <w:p w14:paraId="52EB13C5" w14:textId="77777777" w:rsidR="00ED4CB0" w:rsidRPr="00297485" w:rsidRDefault="00ED4CB0" w:rsidP="00FC7B0D">
      <w:pPr>
        <w:ind w:firstLine="720"/>
        <w:jc w:val="center"/>
        <w:rPr>
          <w:b/>
          <w:lang w:val="uk-UA"/>
        </w:rPr>
      </w:pPr>
      <w:r w:rsidRPr="00297485">
        <w:rPr>
          <w:b/>
          <w:lang w:val="uk-UA"/>
        </w:rPr>
        <w:t>Запорізької області</w:t>
      </w:r>
    </w:p>
    <w:p w14:paraId="1F62570B" w14:textId="77777777" w:rsidR="00ED4CB0" w:rsidRPr="00297485" w:rsidRDefault="00ED4CB0" w:rsidP="00FC7B0D">
      <w:pPr>
        <w:ind w:firstLine="720"/>
        <w:jc w:val="center"/>
        <w:rPr>
          <w:b/>
          <w:lang w:val="uk-UA"/>
        </w:rPr>
      </w:pPr>
      <w:r w:rsidRPr="00297485">
        <w:rPr>
          <w:b/>
          <w:lang w:val="uk-UA"/>
        </w:rPr>
        <w:t>VІІІ скликання</w:t>
      </w:r>
    </w:p>
    <w:p w14:paraId="1AB1F8BF" w14:textId="77777777" w:rsidR="00ED4CB0" w:rsidRPr="00297485" w:rsidRDefault="00ED4CB0" w:rsidP="00FC7B0D">
      <w:pPr>
        <w:pStyle w:val="2"/>
        <w:ind w:firstLine="720"/>
        <w:rPr>
          <w:sz w:val="24"/>
          <w:szCs w:val="24"/>
        </w:rPr>
      </w:pPr>
      <w:r w:rsidRPr="00297485">
        <w:rPr>
          <w:sz w:val="24"/>
          <w:szCs w:val="24"/>
        </w:rPr>
        <w:t>Постійна комісія з питань бюджету та соціально-економічного розвитку міста</w:t>
      </w:r>
    </w:p>
    <w:p w14:paraId="38A07042" w14:textId="22986AC2" w:rsidR="00ED4CB0" w:rsidRPr="00297485" w:rsidRDefault="00ED4CB0" w:rsidP="00FC7B0D">
      <w:pPr>
        <w:ind w:firstLine="720"/>
        <w:jc w:val="center"/>
        <w:rPr>
          <w:lang w:val="uk-UA"/>
        </w:rPr>
      </w:pPr>
      <w:r w:rsidRPr="00297485">
        <w:rPr>
          <w:noProof/>
          <w:lang w:val="uk-UA"/>
        </w:rPr>
        <mc:AlternateContent>
          <mc:Choice Requires="wps">
            <w:drawing>
              <wp:anchor distT="0" distB="0" distL="114300" distR="114300" simplePos="0" relativeHeight="251659264" behindDoc="0" locked="0" layoutInCell="1" allowOverlap="1" wp14:anchorId="18C52A3A" wp14:editId="45A9EA90">
                <wp:simplePos x="0" y="0"/>
                <wp:positionH relativeFrom="column">
                  <wp:posOffset>17145</wp:posOffset>
                </wp:positionH>
                <wp:positionV relativeFrom="paragraph">
                  <wp:posOffset>44450</wp:posOffset>
                </wp:positionV>
                <wp:extent cx="6286500" cy="0"/>
                <wp:effectExtent l="30480" t="32385" r="36195" b="3429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821D"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49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" strokeweight="4.5pt">
                <v:stroke linestyle="thinThick"/>
              </v:line>
            </w:pict>
          </mc:Fallback>
        </mc:AlternateContent>
      </w:r>
    </w:p>
    <w:p w14:paraId="42934CE1" w14:textId="158FAFA3" w:rsidR="0024701F" w:rsidRPr="00297485" w:rsidRDefault="00ED4CB0" w:rsidP="00FC7B0D">
      <w:pPr>
        <w:tabs>
          <w:tab w:val="left" w:pos="284"/>
        </w:tabs>
        <w:ind w:firstLine="720"/>
        <w:jc w:val="center"/>
        <w:rPr>
          <w:b/>
          <w:bCs/>
          <w:lang w:val="uk-UA"/>
        </w:rPr>
      </w:pPr>
      <w:r w:rsidRPr="00297485">
        <w:rPr>
          <w:b/>
          <w:bCs/>
          <w:lang w:val="uk-UA"/>
        </w:rPr>
        <w:t xml:space="preserve">Протокол засідання від </w:t>
      </w:r>
      <w:r w:rsidR="00E30F20">
        <w:rPr>
          <w:b/>
          <w:bCs/>
          <w:lang w:val="uk-UA"/>
        </w:rPr>
        <w:t>26</w:t>
      </w:r>
      <w:r w:rsidR="00297485" w:rsidRPr="00297485">
        <w:rPr>
          <w:b/>
          <w:bCs/>
          <w:lang w:val="uk-UA"/>
        </w:rPr>
        <w:t>.</w:t>
      </w:r>
      <w:r w:rsidR="001E225B">
        <w:rPr>
          <w:b/>
          <w:bCs/>
          <w:lang w:val="uk-UA"/>
        </w:rPr>
        <w:t>0</w:t>
      </w:r>
      <w:r w:rsidR="00E30F20">
        <w:rPr>
          <w:b/>
          <w:bCs/>
          <w:lang w:val="uk-UA"/>
        </w:rPr>
        <w:t>2</w:t>
      </w:r>
      <w:r w:rsidR="00297485" w:rsidRPr="00297485">
        <w:rPr>
          <w:b/>
          <w:bCs/>
          <w:lang w:val="uk-UA"/>
        </w:rPr>
        <w:t>.202</w:t>
      </w:r>
      <w:r w:rsidR="001E225B">
        <w:rPr>
          <w:b/>
          <w:bCs/>
          <w:lang w:val="uk-UA"/>
        </w:rPr>
        <w:t>4</w:t>
      </w:r>
      <w:r w:rsidRPr="00297485">
        <w:rPr>
          <w:b/>
          <w:bCs/>
          <w:lang w:val="uk-UA"/>
        </w:rPr>
        <w:t xml:space="preserve"> №___</w:t>
      </w:r>
    </w:p>
    <w:p w14:paraId="57BB3980" w14:textId="77777777" w:rsidR="00ED4CB0" w:rsidRPr="00297485" w:rsidRDefault="00ED4CB0" w:rsidP="0030560C">
      <w:pPr>
        <w:tabs>
          <w:tab w:val="left" w:pos="284"/>
        </w:tabs>
        <w:ind w:firstLine="720"/>
        <w:jc w:val="both"/>
        <w:rPr>
          <w:lang w:val="uk-UA"/>
        </w:rPr>
      </w:pPr>
    </w:p>
    <w:p w14:paraId="46C60B94" w14:textId="39DC58EA" w:rsidR="00ED4CB0" w:rsidRPr="001E225B" w:rsidRDefault="00ED4CB0" w:rsidP="0030560C">
      <w:pPr>
        <w:tabs>
          <w:tab w:val="left" w:pos="284"/>
        </w:tabs>
        <w:ind w:firstLine="720"/>
        <w:jc w:val="both"/>
        <w:rPr>
          <w:b/>
          <w:bCs/>
          <w:u w:val="single"/>
          <w:lang w:val="uk-UA"/>
        </w:rPr>
      </w:pPr>
      <w:r w:rsidRPr="001E225B">
        <w:rPr>
          <w:b/>
          <w:bCs/>
          <w:u w:val="single"/>
          <w:lang w:val="uk-UA"/>
        </w:rPr>
        <w:t>Присутні члени комісії:</w:t>
      </w:r>
    </w:p>
    <w:p w14:paraId="223E04EE" w14:textId="59DC141E" w:rsidR="00ED4CB0" w:rsidRPr="00E30F20" w:rsidRDefault="00ED4CB0" w:rsidP="0030560C">
      <w:pPr>
        <w:pStyle w:val="2"/>
        <w:ind w:firstLine="720"/>
        <w:jc w:val="both"/>
        <w:rPr>
          <w:b w:val="0"/>
          <w:bCs/>
          <w:sz w:val="24"/>
          <w:szCs w:val="24"/>
        </w:rPr>
      </w:pPr>
      <w:r w:rsidRPr="001E225B">
        <w:rPr>
          <w:b w:val="0"/>
          <w:bCs/>
          <w:sz w:val="24"/>
          <w:szCs w:val="24"/>
        </w:rPr>
        <w:t xml:space="preserve">Ірина </w:t>
      </w:r>
      <w:r w:rsidRPr="00E30F20">
        <w:rPr>
          <w:b w:val="0"/>
          <w:bCs/>
          <w:sz w:val="24"/>
          <w:szCs w:val="24"/>
        </w:rPr>
        <w:t>РУДАКОВА – голова постійної комісії з питань бюджету та соціально-економічного розвитку міста</w:t>
      </w:r>
    </w:p>
    <w:p w14:paraId="06978E7A" w14:textId="5D47C715" w:rsidR="00ED4CB0" w:rsidRPr="00E30F20" w:rsidRDefault="00ED4CB0" w:rsidP="0030560C">
      <w:pPr>
        <w:ind w:firstLine="720"/>
        <w:jc w:val="both"/>
        <w:rPr>
          <w:lang w:val="uk-UA"/>
        </w:rPr>
      </w:pPr>
      <w:r w:rsidRPr="00E30F20">
        <w:rPr>
          <w:lang w:val="uk-UA"/>
        </w:rPr>
        <w:t xml:space="preserve">Владислав САКУН </w:t>
      </w:r>
    </w:p>
    <w:p w14:paraId="3033D6E7" w14:textId="77777777" w:rsidR="00DD7E95" w:rsidRPr="00E30F20" w:rsidRDefault="00DD7E95" w:rsidP="00DD7E95">
      <w:pPr>
        <w:ind w:firstLine="720"/>
        <w:jc w:val="both"/>
        <w:rPr>
          <w:lang w:val="uk-UA"/>
        </w:rPr>
      </w:pPr>
      <w:r w:rsidRPr="00E30F20">
        <w:rPr>
          <w:lang w:val="uk-UA"/>
        </w:rPr>
        <w:t xml:space="preserve">Миколай ЗАВГОРОДНІЙ </w:t>
      </w:r>
    </w:p>
    <w:p w14:paraId="30CCA5C3" w14:textId="77777777" w:rsidR="001E225B" w:rsidRPr="00E30F20" w:rsidRDefault="001E225B" w:rsidP="001E225B">
      <w:pPr>
        <w:ind w:firstLine="720"/>
        <w:jc w:val="both"/>
        <w:rPr>
          <w:lang w:val="uk-UA"/>
        </w:rPr>
      </w:pPr>
      <w:r w:rsidRPr="00E30F20">
        <w:rPr>
          <w:lang w:val="uk-UA"/>
        </w:rPr>
        <w:t xml:space="preserve">Миколай КАРАНДАШ </w:t>
      </w:r>
    </w:p>
    <w:p w14:paraId="2ADCD724" w14:textId="77777777" w:rsidR="00E30F20" w:rsidRPr="00E30F20" w:rsidRDefault="00E30F20" w:rsidP="00E30F20">
      <w:pPr>
        <w:ind w:firstLine="720"/>
        <w:jc w:val="both"/>
        <w:rPr>
          <w:lang w:val="uk-UA"/>
        </w:rPr>
      </w:pPr>
      <w:r w:rsidRPr="00E30F20">
        <w:rPr>
          <w:lang w:val="uk-UA"/>
        </w:rPr>
        <w:t xml:space="preserve">Валерій МІЩЕНКО </w:t>
      </w:r>
    </w:p>
    <w:p w14:paraId="50E861BD" w14:textId="3A8B0428" w:rsidR="00ED4CB0" w:rsidRPr="00E30F20" w:rsidRDefault="00ED4CB0" w:rsidP="0030560C">
      <w:pPr>
        <w:ind w:firstLine="720"/>
        <w:jc w:val="both"/>
        <w:rPr>
          <w:lang w:val="uk-UA"/>
        </w:rPr>
      </w:pPr>
      <w:r w:rsidRPr="00E30F20">
        <w:rPr>
          <w:lang w:val="uk-UA"/>
        </w:rPr>
        <w:t xml:space="preserve">Олег ОБРЕЗАНОВ </w:t>
      </w:r>
    </w:p>
    <w:p w14:paraId="04E8ADF3" w14:textId="0BD03C87" w:rsidR="00ED4CB0" w:rsidRPr="00E30F20" w:rsidRDefault="00ED4CB0" w:rsidP="0030560C">
      <w:pPr>
        <w:ind w:firstLine="720"/>
        <w:jc w:val="both"/>
        <w:rPr>
          <w:b/>
          <w:bCs/>
          <w:u w:val="single"/>
          <w:lang w:val="uk-UA"/>
        </w:rPr>
      </w:pPr>
      <w:r w:rsidRPr="00E30F20">
        <w:rPr>
          <w:b/>
          <w:bCs/>
          <w:u w:val="single"/>
          <w:lang w:val="uk-UA"/>
        </w:rPr>
        <w:t xml:space="preserve">Відсутні </w:t>
      </w:r>
      <w:r w:rsidR="00156F43" w:rsidRPr="00E30F20">
        <w:rPr>
          <w:b/>
          <w:bCs/>
          <w:u w:val="single"/>
          <w:lang w:val="uk-UA"/>
        </w:rPr>
        <w:t>члени комісії:</w:t>
      </w:r>
    </w:p>
    <w:p w14:paraId="315C43B5" w14:textId="77777777" w:rsidR="003D6A0E" w:rsidRPr="00E30F20" w:rsidRDefault="003D6A0E" w:rsidP="003D6A0E">
      <w:pPr>
        <w:ind w:firstLine="720"/>
        <w:jc w:val="both"/>
        <w:rPr>
          <w:lang w:val="uk-UA"/>
        </w:rPr>
      </w:pPr>
      <w:r w:rsidRPr="00E30F20">
        <w:rPr>
          <w:lang w:val="uk-UA"/>
        </w:rPr>
        <w:t>Андрій РАДЧЕНКО</w:t>
      </w:r>
    </w:p>
    <w:p w14:paraId="22FDE3F8" w14:textId="77777777" w:rsidR="00E30F20" w:rsidRPr="001E225B" w:rsidRDefault="00E30F20" w:rsidP="00E30F20">
      <w:pPr>
        <w:ind w:firstLine="720"/>
        <w:jc w:val="both"/>
        <w:rPr>
          <w:lang w:val="uk-UA"/>
        </w:rPr>
      </w:pPr>
      <w:r w:rsidRPr="00E30F20">
        <w:rPr>
          <w:lang w:val="uk-UA"/>
        </w:rPr>
        <w:t>Валерій ЛІТІНСЬКИЙ</w:t>
      </w:r>
      <w:r w:rsidRPr="001E225B">
        <w:rPr>
          <w:lang w:val="uk-UA"/>
        </w:rPr>
        <w:t xml:space="preserve"> </w:t>
      </w:r>
    </w:p>
    <w:p w14:paraId="477CF43D" w14:textId="77777777" w:rsidR="00E30F20" w:rsidRDefault="00E30F20" w:rsidP="0030560C">
      <w:pPr>
        <w:ind w:firstLine="720"/>
        <w:jc w:val="both"/>
        <w:rPr>
          <w:b/>
          <w:lang w:val="uk-UA"/>
        </w:rPr>
      </w:pPr>
    </w:p>
    <w:p w14:paraId="2499E4DB" w14:textId="2E63D8B2" w:rsidR="004630A1" w:rsidRPr="00297485" w:rsidRDefault="004630A1" w:rsidP="0030560C">
      <w:pPr>
        <w:ind w:firstLine="720"/>
        <w:jc w:val="both"/>
        <w:rPr>
          <w:b/>
          <w:lang w:val="uk-UA"/>
        </w:rPr>
      </w:pPr>
      <w:r w:rsidRPr="00297485">
        <w:rPr>
          <w:b/>
          <w:lang w:val="uk-UA"/>
        </w:rPr>
        <w:t>Порядок денний:</w:t>
      </w:r>
    </w:p>
    <w:p w14:paraId="259299A3" w14:textId="77777777" w:rsidR="001B254A" w:rsidRDefault="001B254A" w:rsidP="0030560C">
      <w:pPr>
        <w:ind w:firstLine="720"/>
        <w:jc w:val="both"/>
        <w:rPr>
          <w:b/>
          <w:lang w:val="uk-UA"/>
        </w:rPr>
      </w:pPr>
    </w:p>
    <w:p w14:paraId="460C4BA0" w14:textId="77777777" w:rsidR="001E225B" w:rsidRPr="00DA29B5" w:rsidRDefault="001E225B" w:rsidP="001E225B">
      <w:pPr>
        <w:ind w:firstLine="720"/>
        <w:jc w:val="both"/>
        <w:rPr>
          <w:rFonts w:eastAsia="Calibri"/>
          <w:kern w:val="2"/>
          <w:lang w:val="uk-UA" w:eastAsia="en-US"/>
        </w:rPr>
      </w:pPr>
      <w:r w:rsidRPr="00DA29B5">
        <w:rPr>
          <w:rFonts w:eastAsia="Calibri"/>
          <w:kern w:val="2"/>
          <w:lang w:val="uk-UA" w:eastAsia="en-US"/>
        </w:rPr>
        <w:t>1.Внесення змін в бюджет на 2024 рік</w:t>
      </w:r>
    </w:p>
    <w:p w14:paraId="60BE0699" w14:textId="77777777" w:rsidR="001E225B" w:rsidRPr="00DA29B5" w:rsidRDefault="001E225B" w:rsidP="001E225B">
      <w:pPr>
        <w:ind w:firstLine="720"/>
        <w:jc w:val="both"/>
        <w:rPr>
          <w:rFonts w:eastAsia="Calibri"/>
          <w:kern w:val="2"/>
          <w:u w:val="single"/>
          <w:lang w:val="uk-UA" w:eastAsia="en-US"/>
        </w:rPr>
      </w:pPr>
      <w:r w:rsidRPr="00DA29B5">
        <w:rPr>
          <w:rFonts w:eastAsia="Calibri"/>
          <w:kern w:val="2"/>
          <w:u w:val="single"/>
          <w:lang w:val="uk-UA" w:eastAsia="en-US"/>
        </w:rPr>
        <w:t>1.1. Програми:</w:t>
      </w:r>
    </w:p>
    <w:p w14:paraId="751014BD" w14:textId="65C9B0EB" w:rsidR="001E225B" w:rsidRDefault="001E225B" w:rsidP="00E30F20">
      <w:pPr>
        <w:ind w:firstLine="720"/>
        <w:jc w:val="both"/>
        <w:rPr>
          <w:rFonts w:eastAsia="Calibri"/>
          <w:kern w:val="2"/>
          <w:lang w:eastAsia="en-US"/>
        </w:rPr>
      </w:pPr>
      <w:r w:rsidRPr="00DA29B5">
        <w:rPr>
          <w:rFonts w:eastAsia="Calibri"/>
          <w:kern w:val="2"/>
          <w:lang w:val="uk-UA" w:eastAsia="en-US"/>
        </w:rPr>
        <w:t xml:space="preserve">1.1.1. </w:t>
      </w:r>
      <w:r w:rsidR="00E30F20" w:rsidRPr="00E30F20">
        <w:rPr>
          <w:rFonts w:eastAsia="Calibri"/>
          <w:kern w:val="2"/>
          <w:lang w:eastAsia="en-US"/>
        </w:rPr>
        <w:t>Про затвердження міської цільової програми «Відпочинок та оздоровлення дітей Мелітопольської міської громади» у новій редакції та втрату чинності рішення 30 сесії VІІІ скликання від 01.12.2023 № 3/35 «Про затвердження міської цільової програми «Відпочинок та оздоровлення дітей Мелітопольської міської громади».</w:t>
      </w:r>
      <w:r w:rsidR="00E30F20">
        <w:rPr>
          <w:rFonts w:eastAsia="Calibri"/>
          <w:kern w:val="2"/>
          <w:lang w:val="uk-UA" w:eastAsia="en-US"/>
        </w:rPr>
        <w:t xml:space="preserve"> </w:t>
      </w:r>
      <w:r w:rsidR="00E30F20" w:rsidRPr="00E30F20">
        <w:rPr>
          <w:rFonts w:eastAsia="Calibri"/>
          <w:kern w:val="2"/>
          <w:lang w:eastAsia="en-US"/>
        </w:rPr>
        <w:t>Доповідач</w:t>
      </w:r>
      <w:r w:rsidR="00E30F20">
        <w:rPr>
          <w:rFonts w:eastAsia="Calibri"/>
          <w:kern w:val="2"/>
          <w:lang w:val="uk-UA" w:eastAsia="en-US"/>
        </w:rPr>
        <w:t xml:space="preserve"> –</w:t>
      </w:r>
      <w:r w:rsidR="00E30F20" w:rsidRPr="00E30F20">
        <w:rPr>
          <w:rFonts w:eastAsia="Calibri"/>
          <w:kern w:val="2"/>
          <w:lang w:eastAsia="en-US"/>
        </w:rPr>
        <w:t xml:space="preserve"> Олена ТЮРІНА</w:t>
      </w:r>
    </w:p>
    <w:p w14:paraId="135E0E32" w14:textId="77777777" w:rsidR="00BC2BBB" w:rsidRPr="00BC2BBB" w:rsidRDefault="00BC2BBB" w:rsidP="00BC2BBB">
      <w:pPr>
        <w:ind w:firstLine="720"/>
        <w:jc w:val="both"/>
        <w:rPr>
          <w:rFonts w:eastAsia="Calibri"/>
          <w:kern w:val="2"/>
          <w:lang w:eastAsia="en-US"/>
        </w:rPr>
      </w:pPr>
      <w:r>
        <w:rPr>
          <w:rFonts w:eastAsia="Calibri"/>
          <w:kern w:val="2"/>
          <w:lang w:val="uk-UA" w:eastAsia="en-US"/>
        </w:rPr>
        <w:t xml:space="preserve">1.1.2. </w:t>
      </w:r>
      <w:r w:rsidRPr="00BC2BBB">
        <w:rPr>
          <w:rFonts w:eastAsia="Calibri"/>
          <w:kern w:val="2"/>
          <w:lang w:eastAsia="en-US"/>
        </w:rPr>
        <w:t>Про затвердження міської цільової програми «Фінансова підтримка комунальної установи «Центр підтримки внутрішньо переміщених осіб, ветеранів війни та членів їх родин».</w:t>
      </w:r>
    </w:p>
    <w:p w14:paraId="1A534F83" w14:textId="57BDE719" w:rsidR="00BC2BBB" w:rsidRPr="00BC2BBB" w:rsidRDefault="00BC2BBB" w:rsidP="00BC2BBB">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3. Про затвердження міської цільової програми «Соціальна підтримка громадян м. Мелітополя» у новій редакції та втрату чинності рішення 33 сесії Мелітопольської міської ради Запорізької області VIII скликання від 30.01.2024 № 2/2.</w:t>
      </w:r>
    </w:p>
    <w:p w14:paraId="091E02AD" w14:textId="14349AF4" w:rsidR="00BC2BBB" w:rsidRPr="00BC2BBB" w:rsidRDefault="00BC2BBB" w:rsidP="00BC2BBB">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4. Про затвердження міської цільової програми «Захисники Мелітополя».</w:t>
      </w:r>
    </w:p>
    <w:p w14:paraId="11316D76" w14:textId="73313FF1" w:rsidR="00BC2BBB" w:rsidRPr="00BC2BBB" w:rsidRDefault="00BC2BBB" w:rsidP="00BC2BBB">
      <w:pPr>
        <w:ind w:firstLine="720"/>
        <w:jc w:val="both"/>
        <w:rPr>
          <w:rFonts w:eastAsia="Calibri"/>
          <w:kern w:val="2"/>
          <w:lang w:eastAsia="en-US"/>
        </w:rPr>
      </w:pPr>
      <w:r w:rsidRPr="00E30F20">
        <w:rPr>
          <w:rFonts w:eastAsia="Calibri"/>
          <w:kern w:val="2"/>
          <w:lang w:eastAsia="en-US"/>
        </w:rPr>
        <w:t>Доповідач</w:t>
      </w:r>
      <w:r>
        <w:rPr>
          <w:rFonts w:eastAsia="Calibri"/>
          <w:kern w:val="2"/>
          <w:lang w:val="uk-UA" w:eastAsia="en-US"/>
        </w:rPr>
        <w:t xml:space="preserve"> –</w:t>
      </w:r>
      <w:r w:rsidRPr="00BC2BBB">
        <w:rPr>
          <w:rFonts w:eastAsia="Calibri"/>
          <w:kern w:val="2"/>
          <w:lang w:eastAsia="en-US"/>
        </w:rPr>
        <w:t xml:space="preserve"> Олександр СЕМАК</w:t>
      </w:r>
    </w:p>
    <w:p w14:paraId="4788DF3B" w14:textId="64BE6568" w:rsidR="00BC2BBB" w:rsidRPr="00BC2BBB" w:rsidRDefault="00BC2BBB" w:rsidP="00BC2BBB">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5. Про внесення змін до рішення 30 сесії Мелітопольської міської ради Запорізької області від 01.12.2023 № 3/41 «Про затвердження міської цільової програми «Членські внески».</w:t>
      </w:r>
    </w:p>
    <w:p w14:paraId="68E8BB2A" w14:textId="61BE8359" w:rsidR="00BC2BBB" w:rsidRPr="00BC2BBB" w:rsidRDefault="00BC2BBB" w:rsidP="00BC2BBB">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6. Про затвердження Програми соціально-економічного і культурного розвитку міста Мелітополя на 2024 рік.</w:t>
      </w:r>
    </w:p>
    <w:p w14:paraId="272EB617" w14:textId="533C9DBE" w:rsidR="001E225B" w:rsidRPr="00BC2BBB" w:rsidRDefault="00BC2BBB" w:rsidP="00BC2BBB">
      <w:pPr>
        <w:ind w:firstLine="720"/>
        <w:jc w:val="both"/>
        <w:rPr>
          <w:rFonts w:eastAsia="Calibri"/>
          <w:kern w:val="2"/>
          <w:lang w:eastAsia="en-US"/>
        </w:rPr>
      </w:pPr>
      <w:r w:rsidRPr="00E30F20">
        <w:rPr>
          <w:rFonts w:eastAsia="Calibri"/>
          <w:kern w:val="2"/>
          <w:lang w:eastAsia="en-US"/>
        </w:rPr>
        <w:t>Доповідач</w:t>
      </w:r>
      <w:r w:rsidRPr="00BC2BBB">
        <w:rPr>
          <w:rFonts w:eastAsia="Calibri"/>
          <w:kern w:val="2"/>
          <w:lang w:eastAsia="en-US"/>
        </w:rPr>
        <w:t xml:space="preserve"> – Андрій ПАНЧЕНКО</w:t>
      </w:r>
    </w:p>
    <w:p w14:paraId="53B7EFBA" w14:textId="2AC6729E" w:rsidR="00BC2BBB" w:rsidRPr="00BC2BBB" w:rsidRDefault="00BC2BBB" w:rsidP="00BC2BBB">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7.</w:t>
      </w:r>
      <w:r>
        <w:rPr>
          <w:rFonts w:eastAsia="Calibri"/>
          <w:kern w:val="2"/>
          <w:lang w:val="uk-UA" w:eastAsia="en-US"/>
        </w:rPr>
        <w:t xml:space="preserve"> </w:t>
      </w:r>
      <w:r w:rsidRPr="00BC2BBB">
        <w:rPr>
          <w:rFonts w:eastAsia="Calibri"/>
          <w:kern w:val="2"/>
          <w:lang w:eastAsia="en-US"/>
        </w:rPr>
        <w:t>Про затвердження міської програми «Фінансова підтримка комунального некомерційного підприємства «Мелітопольський міський пологовий будинок» Мелітопольської міської ради Запорізької області на 2024 рік»</w:t>
      </w:r>
    </w:p>
    <w:p w14:paraId="155C23CB" w14:textId="40D1A8DE" w:rsidR="00BC2BBB" w:rsidRPr="00BC2BBB" w:rsidRDefault="00BC2BBB" w:rsidP="00BC2BBB">
      <w:pPr>
        <w:ind w:firstLine="720"/>
        <w:jc w:val="both"/>
        <w:rPr>
          <w:rFonts w:eastAsia="Calibri"/>
          <w:kern w:val="2"/>
          <w:lang w:eastAsia="en-US"/>
        </w:rPr>
      </w:pPr>
      <w:r w:rsidRPr="00E30F20">
        <w:rPr>
          <w:rFonts w:eastAsia="Calibri"/>
          <w:kern w:val="2"/>
          <w:lang w:eastAsia="en-US"/>
        </w:rPr>
        <w:t>Доповідач</w:t>
      </w:r>
      <w:r>
        <w:rPr>
          <w:rFonts w:eastAsia="Calibri"/>
          <w:kern w:val="2"/>
          <w:lang w:val="uk-UA" w:eastAsia="en-US"/>
        </w:rPr>
        <w:t xml:space="preserve"> –</w:t>
      </w:r>
      <w:r w:rsidRPr="00BC2BBB">
        <w:rPr>
          <w:rFonts w:eastAsia="Calibri"/>
          <w:kern w:val="2"/>
          <w:lang w:eastAsia="en-US"/>
        </w:rPr>
        <w:t xml:space="preserve"> Віталій ГАДОМ</w:t>
      </w:r>
      <w:r>
        <w:rPr>
          <w:rFonts w:eastAsia="Calibri"/>
          <w:kern w:val="2"/>
          <w:lang w:val="uk-UA" w:eastAsia="en-US"/>
        </w:rPr>
        <w:t>С</w:t>
      </w:r>
      <w:r w:rsidRPr="00BC2BBB">
        <w:rPr>
          <w:rFonts w:eastAsia="Calibri"/>
          <w:kern w:val="2"/>
          <w:lang w:eastAsia="en-US"/>
        </w:rPr>
        <w:t>ЬКИЙ</w:t>
      </w:r>
    </w:p>
    <w:p w14:paraId="06C65851" w14:textId="77777777" w:rsidR="00BC2BBB" w:rsidRPr="00BC2BBB" w:rsidRDefault="00BC2BBB" w:rsidP="00BC2BBB">
      <w:pPr>
        <w:ind w:firstLine="720"/>
        <w:jc w:val="both"/>
        <w:rPr>
          <w:rFonts w:eastAsia="Calibri"/>
          <w:kern w:val="2"/>
          <w:lang w:eastAsia="en-US"/>
        </w:rPr>
      </w:pPr>
    </w:p>
    <w:p w14:paraId="281CE6DF" w14:textId="77777777" w:rsidR="00DA29B5" w:rsidRPr="00DA29B5" w:rsidRDefault="00DA29B5" w:rsidP="00DA29B5">
      <w:pPr>
        <w:ind w:firstLine="720"/>
        <w:jc w:val="both"/>
        <w:rPr>
          <w:rFonts w:eastAsia="Calibri"/>
          <w:kern w:val="2"/>
          <w:u w:val="single"/>
          <w:lang w:val="uk-UA" w:eastAsia="en-US"/>
        </w:rPr>
      </w:pPr>
      <w:bookmarkStart w:id="0" w:name="_Hlk141386539"/>
      <w:bookmarkStart w:id="1" w:name="_Hlk141387047"/>
      <w:r w:rsidRPr="00DA29B5">
        <w:rPr>
          <w:rFonts w:eastAsia="Calibri"/>
          <w:kern w:val="2"/>
          <w:u w:val="single"/>
          <w:lang w:val="uk-UA" w:eastAsia="en-US"/>
        </w:rPr>
        <w:t>1.2. Фінансові питання:</w:t>
      </w:r>
    </w:p>
    <w:p w14:paraId="1D1492D0" w14:textId="6678CED8" w:rsidR="00EA45BC" w:rsidRPr="00DA29B5" w:rsidRDefault="00DA29B5" w:rsidP="00EA45BC">
      <w:pPr>
        <w:ind w:firstLine="720"/>
        <w:jc w:val="both"/>
        <w:rPr>
          <w:rFonts w:eastAsia="Calibri"/>
          <w:kern w:val="2"/>
          <w:lang w:val="uk-UA" w:eastAsia="en-US"/>
        </w:rPr>
      </w:pPr>
      <w:r w:rsidRPr="00DA29B5">
        <w:rPr>
          <w:rFonts w:eastAsia="Calibri"/>
          <w:kern w:val="2"/>
          <w:lang w:val="uk-UA" w:eastAsia="en-US"/>
        </w:rPr>
        <w:t>1.2.1. Про внесення змін до рішення 30 сесії VIII скликання Мелітопольської міської ради Запорізької області від 01.12.2023 №4 «Про місцевий бюджет Мелітопольської міської територіальної громади на 2024 рік (0856800000)»</w:t>
      </w:r>
      <w:r>
        <w:rPr>
          <w:rFonts w:eastAsia="Calibri"/>
          <w:kern w:val="2"/>
          <w:lang w:val="uk-UA" w:eastAsia="en-US"/>
        </w:rPr>
        <w:t>.</w:t>
      </w:r>
      <w:r w:rsidRPr="00DA29B5">
        <w:rPr>
          <w:rFonts w:eastAsia="Calibri"/>
          <w:kern w:val="2"/>
          <w:lang w:val="uk-UA" w:eastAsia="en-US"/>
        </w:rPr>
        <w:t xml:space="preserve"> </w:t>
      </w:r>
      <w:r w:rsidR="00EA45BC">
        <w:rPr>
          <w:rFonts w:eastAsia="Calibri"/>
          <w:kern w:val="2"/>
          <w:lang w:val="uk-UA" w:eastAsia="en-US"/>
        </w:rPr>
        <w:t>Д</w:t>
      </w:r>
      <w:r w:rsidR="00EA45BC" w:rsidRPr="007226CA">
        <w:rPr>
          <w:rFonts w:eastAsia="Calibri"/>
          <w:kern w:val="2"/>
          <w:lang w:val="uk-UA" w:eastAsia="en-US"/>
        </w:rPr>
        <w:t>оповідач</w:t>
      </w:r>
      <w:r w:rsidR="00EA45BC" w:rsidRPr="00DA29B5">
        <w:rPr>
          <w:rFonts w:eastAsia="Calibri"/>
          <w:kern w:val="2"/>
          <w:lang w:eastAsia="en-US"/>
        </w:rPr>
        <w:t xml:space="preserve"> </w:t>
      </w:r>
      <w:r w:rsidR="00EA45BC">
        <w:rPr>
          <w:rFonts w:eastAsia="Calibri"/>
          <w:kern w:val="2"/>
          <w:lang w:val="uk-UA" w:eastAsia="en-US"/>
        </w:rPr>
        <w:t xml:space="preserve">– </w:t>
      </w:r>
      <w:r w:rsidR="00EA45BC" w:rsidRPr="00DA29B5">
        <w:rPr>
          <w:rFonts w:eastAsia="Calibri"/>
          <w:kern w:val="2"/>
          <w:lang w:val="uk-UA" w:eastAsia="en-US"/>
        </w:rPr>
        <w:t>Юрій ЗАХАРЧУК</w:t>
      </w:r>
    </w:p>
    <w:bookmarkEnd w:id="0"/>
    <w:bookmarkEnd w:id="1"/>
    <w:p w14:paraId="52FA1473" w14:textId="77777777" w:rsidR="00000E97" w:rsidRPr="00DA29B5" w:rsidRDefault="00000E97" w:rsidP="00000E97">
      <w:pPr>
        <w:ind w:firstLine="720"/>
        <w:jc w:val="both"/>
        <w:rPr>
          <w:rFonts w:eastAsia="Calibri"/>
          <w:kern w:val="2"/>
          <w:u w:val="single"/>
          <w:lang w:val="uk-UA" w:eastAsia="en-US"/>
        </w:rPr>
      </w:pPr>
      <w:r w:rsidRPr="00DA29B5">
        <w:rPr>
          <w:rFonts w:eastAsia="Calibri"/>
          <w:kern w:val="2"/>
          <w:u w:val="single"/>
          <w:lang w:val="uk-UA" w:eastAsia="en-US"/>
        </w:rPr>
        <w:lastRenderedPageBreak/>
        <w:t>1.1. Програми:</w:t>
      </w:r>
    </w:p>
    <w:p w14:paraId="7A2F012D" w14:textId="77777777" w:rsidR="002027DB" w:rsidRDefault="002027DB" w:rsidP="007226CA">
      <w:pPr>
        <w:pStyle w:val="a4"/>
        <w:ind w:firstLine="708"/>
        <w:jc w:val="both"/>
        <w:rPr>
          <w:rFonts w:ascii="Times New Roman" w:eastAsia="Calibri" w:hAnsi="Times New Roman" w:cs="Times New Roman"/>
          <w:sz w:val="24"/>
          <w:szCs w:val="24"/>
        </w:rPr>
      </w:pPr>
    </w:p>
    <w:p w14:paraId="2D4826DC" w14:textId="4B46E794" w:rsidR="00000E97" w:rsidRDefault="007226CA" w:rsidP="007226CA">
      <w:pPr>
        <w:pStyle w:val="a4"/>
        <w:ind w:firstLine="708"/>
        <w:jc w:val="both"/>
        <w:rPr>
          <w:rFonts w:ascii="Times New Roman" w:eastAsia="Calibri" w:hAnsi="Times New Roman" w:cs="Times New Roman"/>
          <w:sz w:val="24"/>
          <w:szCs w:val="24"/>
        </w:rPr>
      </w:pPr>
      <w:r w:rsidRPr="007226CA">
        <w:rPr>
          <w:rFonts w:ascii="Times New Roman" w:eastAsia="Calibri" w:hAnsi="Times New Roman" w:cs="Times New Roman"/>
          <w:sz w:val="24"/>
          <w:szCs w:val="24"/>
        </w:rPr>
        <w:t>1.1</w:t>
      </w:r>
      <w:r w:rsidR="00000E97">
        <w:rPr>
          <w:rFonts w:ascii="Times New Roman" w:eastAsia="Calibri" w:hAnsi="Times New Roman" w:cs="Times New Roman"/>
          <w:sz w:val="24"/>
          <w:szCs w:val="24"/>
        </w:rPr>
        <w:t>.1</w:t>
      </w:r>
      <w:r w:rsidRPr="007226CA">
        <w:rPr>
          <w:rFonts w:ascii="Times New Roman" w:eastAsia="Calibri" w:hAnsi="Times New Roman" w:cs="Times New Roman"/>
          <w:sz w:val="24"/>
          <w:szCs w:val="24"/>
        </w:rPr>
        <w:t xml:space="preserve"> </w:t>
      </w:r>
      <w:r w:rsidR="00EA45BC">
        <w:rPr>
          <w:rFonts w:ascii="Times New Roman" w:eastAsia="Calibri" w:hAnsi="Times New Roman" w:cs="Times New Roman"/>
          <w:sz w:val="24"/>
          <w:szCs w:val="24"/>
        </w:rPr>
        <w:t>Слухали</w:t>
      </w:r>
      <w:r w:rsidR="00000E97">
        <w:rPr>
          <w:rFonts w:ascii="Times New Roman" w:eastAsia="Calibri" w:hAnsi="Times New Roman" w:cs="Times New Roman"/>
          <w:sz w:val="24"/>
          <w:szCs w:val="24"/>
        </w:rPr>
        <w:t xml:space="preserve"> </w:t>
      </w:r>
      <w:r w:rsidR="00BC2BBB" w:rsidRPr="00BD1C58">
        <w:rPr>
          <w:rFonts w:ascii="Times New Roman" w:eastAsia="Calibri" w:hAnsi="Times New Roman" w:cs="Times New Roman"/>
          <w:sz w:val="24"/>
          <w:szCs w:val="24"/>
        </w:rPr>
        <w:t>Олену Тюріну</w:t>
      </w:r>
      <w:r w:rsidR="00000E97">
        <w:rPr>
          <w:rFonts w:ascii="Times New Roman" w:eastAsia="Calibri" w:hAnsi="Times New Roman" w:cs="Times New Roman"/>
          <w:sz w:val="24"/>
          <w:szCs w:val="24"/>
        </w:rPr>
        <w:t xml:space="preserve"> про необхідність збільшити асигнування на </w:t>
      </w:r>
      <w:r w:rsidR="00000E97" w:rsidRPr="00000E97">
        <w:rPr>
          <w:rFonts w:ascii="Times New Roman" w:eastAsia="Calibri" w:hAnsi="Times New Roman" w:cs="Times New Roman"/>
          <w:sz w:val="24"/>
          <w:szCs w:val="24"/>
        </w:rPr>
        <w:t>міськ</w:t>
      </w:r>
      <w:r w:rsidR="00000E97">
        <w:rPr>
          <w:rFonts w:ascii="Times New Roman" w:eastAsia="Calibri" w:hAnsi="Times New Roman" w:cs="Times New Roman"/>
          <w:sz w:val="24"/>
          <w:szCs w:val="24"/>
        </w:rPr>
        <w:t>у</w:t>
      </w:r>
      <w:r w:rsidR="00000E97" w:rsidRPr="00000E97">
        <w:rPr>
          <w:rFonts w:ascii="Times New Roman" w:eastAsia="Calibri" w:hAnsi="Times New Roman" w:cs="Times New Roman"/>
          <w:sz w:val="24"/>
          <w:szCs w:val="24"/>
        </w:rPr>
        <w:t xml:space="preserve"> цільов</w:t>
      </w:r>
      <w:r w:rsidR="00000E97">
        <w:rPr>
          <w:rFonts w:ascii="Times New Roman" w:eastAsia="Calibri" w:hAnsi="Times New Roman" w:cs="Times New Roman"/>
          <w:sz w:val="24"/>
          <w:szCs w:val="24"/>
        </w:rPr>
        <w:t>у</w:t>
      </w:r>
      <w:r w:rsidR="00000E97" w:rsidRPr="00000E97">
        <w:rPr>
          <w:rFonts w:ascii="Times New Roman" w:eastAsia="Calibri" w:hAnsi="Times New Roman" w:cs="Times New Roman"/>
          <w:sz w:val="24"/>
          <w:szCs w:val="24"/>
        </w:rPr>
        <w:t xml:space="preserve"> програм</w:t>
      </w:r>
      <w:r w:rsidR="00000E97">
        <w:rPr>
          <w:rFonts w:ascii="Times New Roman" w:eastAsia="Calibri" w:hAnsi="Times New Roman" w:cs="Times New Roman"/>
          <w:sz w:val="24"/>
          <w:szCs w:val="24"/>
        </w:rPr>
        <w:t>у</w:t>
      </w:r>
      <w:r w:rsidR="00000E97" w:rsidRPr="00000E97">
        <w:rPr>
          <w:rFonts w:ascii="Times New Roman" w:eastAsia="Calibri" w:hAnsi="Times New Roman" w:cs="Times New Roman"/>
          <w:sz w:val="24"/>
          <w:szCs w:val="24"/>
        </w:rPr>
        <w:t xml:space="preserve"> </w:t>
      </w:r>
      <w:r w:rsidR="00BD1C58" w:rsidRPr="00BD1C58">
        <w:rPr>
          <w:rFonts w:ascii="Times New Roman" w:eastAsia="Calibri" w:hAnsi="Times New Roman" w:cs="Times New Roman"/>
          <w:sz w:val="24"/>
          <w:szCs w:val="24"/>
        </w:rPr>
        <w:t>«Відпочинок та оздоровлення дітей Мелітопольської міської громади»</w:t>
      </w:r>
    </w:p>
    <w:p w14:paraId="194527F1" w14:textId="09A6C6EE" w:rsidR="00000E97" w:rsidRDefault="00000E97" w:rsidP="00000E97">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sidR="00EC5EB0">
        <w:rPr>
          <w:rFonts w:eastAsia="Calibri"/>
          <w:kern w:val="2"/>
          <w:lang w:val="uk-UA" w:eastAsia="en-US"/>
        </w:rPr>
        <w:t xml:space="preserve">погодити збільшення асигнування </w:t>
      </w:r>
      <w:r>
        <w:rPr>
          <w:rFonts w:eastAsia="Calibri"/>
          <w:kern w:val="2"/>
          <w:lang w:val="uk-UA" w:eastAsia="en-US"/>
        </w:rPr>
        <w:t>на розгля</w:t>
      </w:r>
      <w:r w:rsidR="00EC5EB0">
        <w:rPr>
          <w:rFonts w:eastAsia="Calibri"/>
          <w:kern w:val="2"/>
          <w:lang w:val="uk-UA" w:eastAsia="en-US"/>
        </w:rPr>
        <w:t>нуту м</w:t>
      </w:r>
      <w:r>
        <w:rPr>
          <w:rFonts w:eastAsia="Calibri"/>
          <w:kern w:val="2"/>
          <w:lang w:val="uk-UA" w:eastAsia="en-US"/>
        </w:rPr>
        <w:t>іськ</w:t>
      </w:r>
      <w:r w:rsidR="00EC5EB0">
        <w:rPr>
          <w:rFonts w:eastAsia="Calibri"/>
          <w:kern w:val="2"/>
          <w:lang w:val="uk-UA" w:eastAsia="en-US"/>
        </w:rPr>
        <w:t>у</w:t>
      </w:r>
      <w:r>
        <w:rPr>
          <w:rFonts w:eastAsia="Calibri"/>
          <w:kern w:val="2"/>
          <w:lang w:val="uk-UA" w:eastAsia="en-US"/>
        </w:rPr>
        <w:t xml:space="preserve"> програм</w:t>
      </w:r>
      <w:r w:rsidR="00EC5EB0">
        <w:rPr>
          <w:rFonts w:eastAsia="Calibri"/>
          <w:kern w:val="2"/>
          <w:lang w:val="uk-UA" w:eastAsia="en-US"/>
        </w:rPr>
        <w:t>у</w:t>
      </w:r>
      <w:r>
        <w:rPr>
          <w:rFonts w:eastAsia="Calibri"/>
          <w:kern w:val="2"/>
          <w:lang w:val="uk-UA" w:eastAsia="en-US"/>
        </w:rPr>
        <w:t xml:space="preserve">. </w:t>
      </w:r>
    </w:p>
    <w:p w14:paraId="0D1A161B" w14:textId="3F3FA595" w:rsidR="00000E97" w:rsidRPr="0008283F" w:rsidRDefault="00000E97" w:rsidP="00000E97">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sidR="00EC5EB0">
        <w:rPr>
          <w:rFonts w:eastAsia="Calibri"/>
          <w:kern w:val="2"/>
          <w:lang w:val="uk-UA" w:eastAsia="en-US"/>
        </w:rPr>
        <w:t>6</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4AF5A744" w14:textId="77777777" w:rsidR="00EC5EB0" w:rsidRDefault="00EC5EB0" w:rsidP="00EC5EB0">
      <w:pPr>
        <w:ind w:firstLine="720"/>
        <w:jc w:val="both"/>
        <w:rPr>
          <w:rFonts w:eastAsia="Calibri"/>
          <w:kern w:val="2"/>
          <w:lang w:val="uk-UA" w:eastAsia="en-US"/>
        </w:rPr>
      </w:pPr>
    </w:p>
    <w:p w14:paraId="7C1D68C8" w14:textId="7D48F65A" w:rsidR="00D41B99" w:rsidRDefault="00BD1C58" w:rsidP="00BD1C58">
      <w:pPr>
        <w:ind w:firstLine="720"/>
        <w:jc w:val="both"/>
        <w:rPr>
          <w:rFonts w:eastAsia="Calibri"/>
          <w:kern w:val="2"/>
          <w:lang w:val="uk-UA" w:eastAsia="en-US"/>
        </w:rPr>
      </w:pPr>
      <w:r w:rsidRPr="00BC2BBB">
        <w:rPr>
          <w:rFonts w:eastAsia="Calibri"/>
          <w:kern w:val="2"/>
          <w:lang w:eastAsia="en-US"/>
        </w:rPr>
        <w:t xml:space="preserve">Олександр </w:t>
      </w:r>
      <w:r w:rsidR="00103357" w:rsidRPr="00BC2BBB">
        <w:rPr>
          <w:rFonts w:eastAsia="Calibri"/>
          <w:kern w:val="2"/>
          <w:lang w:eastAsia="en-US"/>
        </w:rPr>
        <w:t>Семак</w:t>
      </w:r>
      <w:r w:rsidR="00103357">
        <w:rPr>
          <w:rFonts w:eastAsia="Calibri"/>
          <w:kern w:val="2"/>
          <w:lang w:val="uk-UA" w:eastAsia="en-US"/>
        </w:rPr>
        <w:t xml:space="preserve"> запропонував на розгляд</w:t>
      </w:r>
      <w:r w:rsidR="00D41B99">
        <w:rPr>
          <w:rFonts w:eastAsia="Calibri"/>
          <w:kern w:val="2"/>
          <w:lang w:val="uk-UA" w:eastAsia="en-US"/>
        </w:rPr>
        <w:t>:</w:t>
      </w:r>
    </w:p>
    <w:p w14:paraId="26594F60" w14:textId="77777777" w:rsidR="002027DB" w:rsidRDefault="002027DB" w:rsidP="00BD1C58">
      <w:pPr>
        <w:ind w:firstLine="720"/>
        <w:jc w:val="both"/>
        <w:rPr>
          <w:rFonts w:eastAsia="Calibri"/>
          <w:kern w:val="2"/>
          <w:lang w:val="uk-UA" w:eastAsia="en-US"/>
        </w:rPr>
      </w:pPr>
    </w:p>
    <w:p w14:paraId="32D5AC57" w14:textId="05FBC24A" w:rsidR="00BD1C58" w:rsidRPr="00D41B99" w:rsidRDefault="00D41B99" w:rsidP="00BD1C58">
      <w:pPr>
        <w:ind w:firstLine="720"/>
        <w:jc w:val="both"/>
        <w:rPr>
          <w:rFonts w:eastAsia="Calibri"/>
          <w:kern w:val="2"/>
          <w:u w:val="single"/>
          <w:lang w:val="uk-UA" w:eastAsia="en-US"/>
        </w:rPr>
      </w:pPr>
      <w:r>
        <w:rPr>
          <w:rFonts w:eastAsia="Calibri"/>
          <w:kern w:val="2"/>
          <w:lang w:val="uk-UA" w:eastAsia="en-US"/>
        </w:rPr>
        <w:t>1.1.2.</w:t>
      </w:r>
      <w:r w:rsidRPr="00BC2BBB">
        <w:rPr>
          <w:rFonts w:eastAsia="Calibri"/>
          <w:kern w:val="2"/>
          <w:lang w:eastAsia="en-US"/>
        </w:rPr>
        <w:t xml:space="preserve"> </w:t>
      </w:r>
      <w:r>
        <w:rPr>
          <w:rFonts w:eastAsia="Calibri"/>
          <w:kern w:val="2"/>
          <w:lang w:val="uk-UA" w:eastAsia="en-US"/>
        </w:rPr>
        <w:t>М</w:t>
      </w:r>
      <w:r w:rsidR="00BD1C58" w:rsidRPr="00BC2BBB">
        <w:rPr>
          <w:rFonts w:eastAsia="Calibri"/>
          <w:kern w:val="2"/>
          <w:lang w:eastAsia="en-US"/>
        </w:rPr>
        <w:t>іськ</w:t>
      </w:r>
      <w:r w:rsidR="00103357">
        <w:rPr>
          <w:rFonts w:eastAsia="Calibri"/>
          <w:kern w:val="2"/>
          <w:lang w:val="uk-UA" w:eastAsia="en-US"/>
        </w:rPr>
        <w:t>у</w:t>
      </w:r>
      <w:r w:rsidR="00BD1C58" w:rsidRPr="00BC2BBB">
        <w:rPr>
          <w:rFonts w:eastAsia="Calibri"/>
          <w:kern w:val="2"/>
          <w:lang w:eastAsia="en-US"/>
        </w:rPr>
        <w:t xml:space="preserve"> цільов</w:t>
      </w:r>
      <w:r w:rsidR="00103357">
        <w:rPr>
          <w:rFonts w:eastAsia="Calibri"/>
          <w:kern w:val="2"/>
          <w:lang w:val="uk-UA" w:eastAsia="en-US"/>
        </w:rPr>
        <w:t>у</w:t>
      </w:r>
      <w:r w:rsidR="00BD1C58" w:rsidRPr="00BC2BBB">
        <w:rPr>
          <w:rFonts w:eastAsia="Calibri"/>
          <w:kern w:val="2"/>
          <w:lang w:eastAsia="en-US"/>
        </w:rPr>
        <w:t xml:space="preserve"> програм</w:t>
      </w:r>
      <w:r w:rsidR="00103357">
        <w:rPr>
          <w:rFonts w:eastAsia="Calibri"/>
          <w:kern w:val="2"/>
          <w:lang w:val="uk-UA" w:eastAsia="en-US"/>
        </w:rPr>
        <w:t>у</w:t>
      </w:r>
      <w:r w:rsidR="00BD1C58" w:rsidRPr="00BC2BBB">
        <w:rPr>
          <w:rFonts w:eastAsia="Calibri"/>
          <w:kern w:val="2"/>
          <w:lang w:eastAsia="en-US"/>
        </w:rPr>
        <w:t xml:space="preserve"> «Фінансова підтримка комунальної установи «Центр підтримки внутрішньо переміщених осіб, ветеранів </w:t>
      </w:r>
      <w:r w:rsidR="00BD1C58" w:rsidRPr="00103357">
        <w:rPr>
          <w:rFonts w:eastAsia="Calibri"/>
          <w:kern w:val="2"/>
          <w:lang w:val="uk-UA" w:eastAsia="en-US"/>
        </w:rPr>
        <w:t>війни та членів їх родин».</w:t>
      </w:r>
      <w:r w:rsidR="00103357">
        <w:rPr>
          <w:rFonts w:eastAsia="Calibri"/>
          <w:kern w:val="2"/>
          <w:lang w:val="uk-UA" w:eastAsia="en-US"/>
        </w:rPr>
        <w:t xml:space="preserve"> Основною </w:t>
      </w:r>
      <w:r w:rsidR="00103357" w:rsidRPr="00103357">
        <w:rPr>
          <w:rFonts w:eastAsia="Calibri"/>
          <w:kern w:val="2"/>
          <w:lang w:val="uk-UA" w:eastAsia="en-US"/>
        </w:rPr>
        <w:t>метою програми є визначення та забезпечення потреб мешканців міста Мелітополя допомоги шляхом надання підтримки в межах компетенції та наявних можливостей Центру підтримки внутрішньо переміщених осіб, ветеранів війни та членів їх родин</w:t>
      </w:r>
      <w:r>
        <w:rPr>
          <w:rFonts w:eastAsia="Calibri"/>
          <w:kern w:val="2"/>
          <w:lang w:val="uk-UA" w:eastAsia="en-US"/>
        </w:rPr>
        <w:t xml:space="preserve"> на суму </w:t>
      </w:r>
      <w:r w:rsidRPr="00D41B99">
        <w:rPr>
          <w:rFonts w:eastAsia="Calibri"/>
          <w:kern w:val="2"/>
          <w:u w:val="single"/>
          <w:lang w:val="uk-UA" w:eastAsia="en-US"/>
        </w:rPr>
        <w:t>16 600,00 тис. грн.</w:t>
      </w:r>
    </w:p>
    <w:p w14:paraId="0AD84ECF" w14:textId="2BDB09B5" w:rsidR="00D41B99" w:rsidRPr="00BC2BBB" w:rsidRDefault="00D41B99" w:rsidP="00D41B99">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 xml:space="preserve">3. </w:t>
      </w:r>
      <w:r>
        <w:rPr>
          <w:rFonts w:eastAsia="Calibri"/>
          <w:kern w:val="2"/>
          <w:lang w:val="uk-UA" w:eastAsia="en-US"/>
        </w:rPr>
        <w:t>З</w:t>
      </w:r>
      <w:r w:rsidRPr="00BC2BBB">
        <w:rPr>
          <w:rFonts w:eastAsia="Calibri"/>
          <w:kern w:val="2"/>
          <w:lang w:eastAsia="en-US"/>
        </w:rPr>
        <w:t>атвердження міської цільової програми «Соціальна підтримка громадян м. Мелітополя» у новій редакції .</w:t>
      </w:r>
    </w:p>
    <w:p w14:paraId="41D6C0AE" w14:textId="687DEBAD" w:rsidR="00D41B99" w:rsidRPr="00D41B99" w:rsidRDefault="00BD1C58" w:rsidP="00D41B99">
      <w:pPr>
        <w:ind w:firstLine="708"/>
        <w:jc w:val="both"/>
        <w:rPr>
          <w:rFonts w:eastAsia="Calibri"/>
          <w:kern w:val="2"/>
          <w:lang w:val="uk-UA"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 xml:space="preserve">4. </w:t>
      </w:r>
      <w:r w:rsidR="00D41B99">
        <w:rPr>
          <w:rFonts w:eastAsia="Calibri"/>
          <w:kern w:val="2"/>
          <w:lang w:val="uk-UA" w:eastAsia="en-US"/>
        </w:rPr>
        <w:t>З</w:t>
      </w:r>
      <w:r w:rsidRPr="00BC2BBB">
        <w:rPr>
          <w:rFonts w:eastAsia="Calibri"/>
          <w:kern w:val="2"/>
          <w:lang w:eastAsia="en-US"/>
        </w:rPr>
        <w:t>атвердження міської цільової програми «Захисники Мелітополя».</w:t>
      </w:r>
      <w:r w:rsidR="00D41B99">
        <w:rPr>
          <w:rFonts w:eastAsia="Calibri"/>
          <w:kern w:val="2"/>
          <w:lang w:val="uk-UA" w:eastAsia="en-US"/>
        </w:rPr>
        <w:t xml:space="preserve"> Дана програма  </w:t>
      </w:r>
      <w:r w:rsidR="00D41B99" w:rsidRPr="00D41B99">
        <w:rPr>
          <w:rFonts w:eastAsia="Calibri"/>
          <w:kern w:val="2"/>
          <w:lang w:eastAsia="en-US"/>
        </w:rPr>
        <w:t xml:space="preserve">розрахована на надання матеріальної допомоги, інших видів соціальної підтримки, забезпечення прав і свобод мешканців міста Мелітополя, з числа військовослужбовців, ветеранів/ок війни та членам їх сімей, членів сімей загиблих (померлих) та зниклих безвісти військовослужбовців, військовослужбовців стосовно яких встановлено факт позбавлення свободи внаслідок збройної агресії проти України та членів їх сімей, поліпшення їх фінансово-матеріального стану, підвищення рівня соціального захисту, подолання складних життєвих обставин, а також, підвищення мобілізаційних заходів та обороноздатності держави. </w:t>
      </w:r>
      <w:r w:rsidR="00D41B99">
        <w:rPr>
          <w:rFonts w:eastAsia="Calibri"/>
          <w:kern w:val="2"/>
          <w:lang w:val="uk-UA" w:eastAsia="en-US"/>
        </w:rPr>
        <w:t xml:space="preserve">Обсяг фінансування міської цільової програми пропонується в розмірі </w:t>
      </w:r>
      <w:r w:rsidR="00D41B99" w:rsidRPr="00D41B99">
        <w:rPr>
          <w:rFonts w:eastAsia="Calibri"/>
          <w:kern w:val="2"/>
          <w:u w:val="single"/>
          <w:lang w:val="uk-UA" w:eastAsia="en-US"/>
        </w:rPr>
        <w:t>30 000,00 тис. грн.</w:t>
      </w:r>
    </w:p>
    <w:p w14:paraId="0D992BEE" w14:textId="05621B74" w:rsidR="00BD1C58" w:rsidRDefault="00BD1C58" w:rsidP="00BD1C58">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sidR="00554CF9">
        <w:rPr>
          <w:rFonts w:eastAsia="Calibri"/>
          <w:kern w:val="2"/>
          <w:lang w:val="uk-UA" w:eastAsia="en-US"/>
        </w:rPr>
        <w:t xml:space="preserve">підтримати запропоновані </w:t>
      </w:r>
      <w:r>
        <w:rPr>
          <w:rFonts w:eastAsia="Calibri"/>
          <w:kern w:val="2"/>
          <w:lang w:val="uk-UA" w:eastAsia="en-US"/>
        </w:rPr>
        <w:t>на розгля</w:t>
      </w:r>
      <w:r w:rsidR="00554CF9">
        <w:rPr>
          <w:rFonts w:eastAsia="Calibri"/>
          <w:kern w:val="2"/>
          <w:lang w:val="uk-UA" w:eastAsia="en-US"/>
        </w:rPr>
        <w:t>д</w:t>
      </w:r>
      <w:r>
        <w:rPr>
          <w:rFonts w:eastAsia="Calibri"/>
          <w:kern w:val="2"/>
          <w:lang w:val="uk-UA" w:eastAsia="en-US"/>
        </w:rPr>
        <w:t xml:space="preserve"> </w:t>
      </w:r>
      <w:r w:rsidR="00554CF9">
        <w:rPr>
          <w:rFonts w:eastAsia="Calibri"/>
          <w:kern w:val="2"/>
          <w:lang w:val="uk-UA" w:eastAsia="en-US"/>
        </w:rPr>
        <w:t xml:space="preserve">дві </w:t>
      </w:r>
      <w:r>
        <w:rPr>
          <w:rFonts w:eastAsia="Calibri"/>
          <w:kern w:val="2"/>
          <w:lang w:val="uk-UA" w:eastAsia="en-US"/>
        </w:rPr>
        <w:t>міськ</w:t>
      </w:r>
      <w:r w:rsidR="00554CF9">
        <w:rPr>
          <w:rFonts w:eastAsia="Calibri"/>
          <w:kern w:val="2"/>
          <w:lang w:val="uk-UA" w:eastAsia="en-US"/>
        </w:rPr>
        <w:t xml:space="preserve">і </w:t>
      </w:r>
      <w:r>
        <w:rPr>
          <w:rFonts w:eastAsia="Calibri"/>
          <w:kern w:val="2"/>
          <w:lang w:val="uk-UA" w:eastAsia="en-US"/>
        </w:rPr>
        <w:t>програм</w:t>
      </w:r>
      <w:r w:rsidR="00554CF9">
        <w:rPr>
          <w:rFonts w:eastAsia="Calibri"/>
          <w:kern w:val="2"/>
          <w:lang w:val="uk-UA" w:eastAsia="en-US"/>
        </w:rPr>
        <w:t xml:space="preserve">и і нову редакцію програми </w:t>
      </w:r>
      <w:r w:rsidR="00554CF9" w:rsidRPr="00BC2BBB">
        <w:rPr>
          <w:rFonts w:eastAsia="Calibri"/>
          <w:kern w:val="2"/>
          <w:lang w:eastAsia="en-US"/>
        </w:rPr>
        <w:t>«Соціальна підтримка громадян м. Мелітополя»</w:t>
      </w:r>
      <w:r>
        <w:rPr>
          <w:rFonts w:eastAsia="Calibri"/>
          <w:kern w:val="2"/>
          <w:lang w:val="uk-UA" w:eastAsia="en-US"/>
        </w:rPr>
        <w:t xml:space="preserve">. </w:t>
      </w:r>
    </w:p>
    <w:p w14:paraId="483711B1" w14:textId="77777777" w:rsidR="00BD1C58" w:rsidRPr="0008283F" w:rsidRDefault="00BD1C58" w:rsidP="00BD1C58">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Pr>
          <w:rFonts w:eastAsia="Calibri"/>
          <w:kern w:val="2"/>
          <w:lang w:val="uk-UA" w:eastAsia="en-US"/>
        </w:rPr>
        <w:t>6</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76F7AFCB" w14:textId="77777777" w:rsidR="00BD1C58" w:rsidRDefault="00BD1C58" w:rsidP="00EC5EB0">
      <w:pPr>
        <w:ind w:firstLine="720"/>
        <w:jc w:val="both"/>
        <w:rPr>
          <w:rFonts w:eastAsia="Calibri"/>
          <w:kern w:val="2"/>
          <w:lang w:val="uk-UA" w:eastAsia="en-US"/>
        </w:rPr>
      </w:pPr>
    </w:p>
    <w:p w14:paraId="06CA7356" w14:textId="03F626D9" w:rsidR="00554CF9" w:rsidRPr="00554CF9" w:rsidRDefault="00554CF9" w:rsidP="00554CF9">
      <w:pPr>
        <w:ind w:firstLine="720"/>
        <w:jc w:val="both"/>
        <w:rPr>
          <w:rFonts w:eastAsia="Calibri"/>
          <w:kern w:val="2"/>
          <w:lang w:val="uk-UA" w:eastAsia="en-US"/>
        </w:rPr>
      </w:pPr>
      <w:r w:rsidRPr="00BC2BBB">
        <w:rPr>
          <w:rFonts w:eastAsia="Calibri"/>
          <w:kern w:val="2"/>
          <w:lang w:eastAsia="en-US"/>
        </w:rPr>
        <w:t xml:space="preserve">Андрій Панченко </w:t>
      </w:r>
      <w:r>
        <w:rPr>
          <w:rFonts w:eastAsia="Calibri"/>
          <w:kern w:val="2"/>
          <w:lang w:val="uk-UA" w:eastAsia="en-US"/>
        </w:rPr>
        <w:t xml:space="preserve">подав на розгляд обґрунтування: </w:t>
      </w:r>
    </w:p>
    <w:p w14:paraId="221F7E15" w14:textId="77777777" w:rsidR="002027DB" w:rsidRDefault="002027DB" w:rsidP="00554CF9">
      <w:pPr>
        <w:ind w:firstLine="720"/>
        <w:jc w:val="both"/>
        <w:rPr>
          <w:rFonts w:eastAsia="Calibri"/>
          <w:kern w:val="2"/>
          <w:lang w:eastAsia="en-US"/>
        </w:rPr>
      </w:pPr>
    </w:p>
    <w:p w14:paraId="6D084D48" w14:textId="77160089" w:rsidR="00554CF9" w:rsidRPr="00BC2BBB" w:rsidRDefault="00554CF9" w:rsidP="00554CF9">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 xml:space="preserve">5. </w:t>
      </w:r>
      <w:r>
        <w:rPr>
          <w:rFonts w:eastAsia="Calibri"/>
          <w:kern w:val="2"/>
          <w:lang w:val="uk-UA" w:eastAsia="en-US"/>
        </w:rPr>
        <w:t>В</w:t>
      </w:r>
      <w:r w:rsidRPr="00BC2BBB">
        <w:rPr>
          <w:rFonts w:eastAsia="Calibri"/>
          <w:kern w:val="2"/>
          <w:lang w:eastAsia="en-US"/>
        </w:rPr>
        <w:t>несення змін до рішення 30 сесії Мелітопольської міської ради Запорізької області від 01.12.2023 № 3/41 «Про затвердження міської цільової програми «Членські внески»</w:t>
      </w:r>
      <w:r>
        <w:rPr>
          <w:rFonts w:eastAsia="Calibri"/>
          <w:kern w:val="2"/>
          <w:lang w:val="uk-UA" w:eastAsia="en-US"/>
        </w:rPr>
        <w:t xml:space="preserve"> щодо збільшення асигнувань для покриття заборгованості</w:t>
      </w:r>
      <w:r w:rsidRPr="00BC2BBB">
        <w:rPr>
          <w:rFonts w:eastAsia="Calibri"/>
          <w:kern w:val="2"/>
          <w:lang w:eastAsia="en-US"/>
        </w:rPr>
        <w:t>.</w:t>
      </w:r>
    </w:p>
    <w:p w14:paraId="7289B199" w14:textId="24C618FA" w:rsidR="00554CF9" w:rsidRPr="00BC2BBB" w:rsidRDefault="00554CF9" w:rsidP="00554CF9">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6. Про затвердження Програми соціально-економічного і культурного розвитку міста Мелітополя на 2024 рік.</w:t>
      </w:r>
    </w:p>
    <w:p w14:paraId="4988AC6E" w14:textId="46469C72" w:rsidR="00554CF9" w:rsidRDefault="00554CF9" w:rsidP="00554CF9">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Pr>
          <w:rFonts w:eastAsia="Calibri"/>
          <w:kern w:val="2"/>
          <w:lang w:val="uk-UA" w:eastAsia="en-US"/>
        </w:rPr>
        <w:t xml:space="preserve">підтримати. </w:t>
      </w:r>
    </w:p>
    <w:p w14:paraId="1B4BCEBB" w14:textId="77777777" w:rsidR="00554CF9" w:rsidRPr="0008283F" w:rsidRDefault="00554CF9" w:rsidP="00554CF9">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Pr>
          <w:rFonts w:eastAsia="Calibri"/>
          <w:kern w:val="2"/>
          <w:lang w:val="uk-UA" w:eastAsia="en-US"/>
        </w:rPr>
        <w:t>6</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60886E9C" w14:textId="77777777" w:rsidR="00554CF9" w:rsidRDefault="00554CF9" w:rsidP="00EC5EB0">
      <w:pPr>
        <w:ind w:firstLine="720"/>
        <w:jc w:val="both"/>
        <w:rPr>
          <w:rFonts w:eastAsia="Calibri"/>
          <w:kern w:val="2"/>
          <w:lang w:val="uk-UA" w:eastAsia="en-US"/>
        </w:rPr>
      </w:pPr>
    </w:p>
    <w:p w14:paraId="7B3B153A" w14:textId="68FC577F" w:rsidR="00554CF9" w:rsidRPr="00554CF9" w:rsidRDefault="00554CF9" w:rsidP="00554CF9">
      <w:pPr>
        <w:ind w:firstLine="720"/>
        <w:jc w:val="both"/>
        <w:rPr>
          <w:rFonts w:eastAsia="Calibri"/>
          <w:kern w:val="2"/>
          <w:lang w:val="uk-UA" w:eastAsia="en-US"/>
        </w:rPr>
      </w:pPr>
      <w:r>
        <w:rPr>
          <w:rFonts w:eastAsia="Calibri"/>
          <w:kern w:val="2"/>
          <w:lang w:val="uk-UA" w:eastAsia="en-US"/>
        </w:rPr>
        <w:t xml:space="preserve">Доповідач </w:t>
      </w:r>
      <w:r w:rsidRPr="00BC2BBB">
        <w:rPr>
          <w:rFonts w:eastAsia="Calibri"/>
          <w:kern w:val="2"/>
          <w:lang w:eastAsia="en-US"/>
        </w:rPr>
        <w:t>Віталій Гадом</w:t>
      </w:r>
      <w:r>
        <w:rPr>
          <w:rFonts w:eastAsia="Calibri"/>
          <w:kern w:val="2"/>
          <w:lang w:val="uk-UA" w:eastAsia="en-US"/>
        </w:rPr>
        <w:t>с</w:t>
      </w:r>
      <w:r w:rsidRPr="00BC2BBB">
        <w:rPr>
          <w:rFonts w:eastAsia="Calibri"/>
          <w:kern w:val="2"/>
          <w:lang w:eastAsia="en-US"/>
        </w:rPr>
        <w:t xml:space="preserve">ький </w:t>
      </w:r>
      <w:r>
        <w:rPr>
          <w:rFonts w:eastAsia="Calibri"/>
          <w:kern w:val="2"/>
          <w:lang w:val="uk-UA" w:eastAsia="en-US"/>
        </w:rPr>
        <w:t xml:space="preserve">по відділу охорони здоров’я запропонував внести до Місцевого </w:t>
      </w:r>
      <w:r w:rsidR="002027DB">
        <w:rPr>
          <w:rFonts w:eastAsia="Calibri"/>
          <w:kern w:val="2"/>
          <w:lang w:val="uk-UA" w:eastAsia="en-US"/>
        </w:rPr>
        <w:t>бюджету 2024 року</w:t>
      </w:r>
      <w:r>
        <w:rPr>
          <w:rFonts w:eastAsia="Calibri"/>
          <w:kern w:val="2"/>
          <w:lang w:val="uk-UA" w:eastAsia="en-US"/>
        </w:rPr>
        <w:t xml:space="preserve"> </w:t>
      </w:r>
    </w:p>
    <w:p w14:paraId="15DF4EEF" w14:textId="127F0F37" w:rsidR="00554CF9" w:rsidRPr="002027DB" w:rsidRDefault="00554CF9" w:rsidP="00554CF9">
      <w:pPr>
        <w:ind w:firstLine="720"/>
        <w:jc w:val="both"/>
        <w:rPr>
          <w:rFonts w:eastAsia="Calibri"/>
          <w:kern w:val="2"/>
          <w:lang w:eastAsia="en-US"/>
        </w:rPr>
      </w:pPr>
      <w:r w:rsidRPr="00BC2BBB">
        <w:rPr>
          <w:rFonts w:eastAsia="Calibri"/>
          <w:kern w:val="2"/>
          <w:lang w:eastAsia="en-US"/>
        </w:rPr>
        <w:t>1</w:t>
      </w:r>
      <w:r>
        <w:rPr>
          <w:rFonts w:eastAsia="Calibri"/>
          <w:kern w:val="2"/>
          <w:lang w:val="uk-UA" w:eastAsia="en-US"/>
        </w:rPr>
        <w:t>.1.</w:t>
      </w:r>
      <w:r w:rsidRPr="00BC2BBB">
        <w:rPr>
          <w:rFonts w:eastAsia="Calibri"/>
          <w:kern w:val="2"/>
          <w:lang w:eastAsia="en-US"/>
        </w:rPr>
        <w:t>7.</w:t>
      </w:r>
      <w:r>
        <w:rPr>
          <w:rFonts w:eastAsia="Calibri"/>
          <w:kern w:val="2"/>
          <w:lang w:val="uk-UA" w:eastAsia="en-US"/>
        </w:rPr>
        <w:t xml:space="preserve"> </w:t>
      </w:r>
      <w:r w:rsidR="002027DB">
        <w:rPr>
          <w:rFonts w:eastAsia="Calibri"/>
          <w:kern w:val="2"/>
          <w:lang w:val="uk-UA" w:eastAsia="en-US"/>
        </w:rPr>
        <w:t>М</w:t>
      </w:r>
      <w:r w:rsidRPr="00BC2BBB">
        <w:rPr>
          <w:rFonts w:eastAsia="Calibri"/>
          <w:kern w:val="2"/>
          <w:lang w:eastAsia="en-US"/>
        </w:rPr>
        <w:t>іськ</w:t>
      </w:r>
      <w:r w:rsidR="002027DB">
        <w:rPr>
          <w:rFonts w:eastAsia="Calibri"/>
          <w:kern w:val="2"/>
          <w:lang w:val="uk-UA" w:eastAsia="en-US"/>
        </w:rPr>
        <w:t>у</w:t>
      </w:r>
      <w:r w:rsidRPr="00BC2BBB">
        <w:rPr>
          <w:rFonts w:eastAsia="Calibri"/>
          <w:kern w:val="2"/>
          <w:lang w:eastAsia="en-US"/>
        </w:rPr>
        <w:t xml:space="preserve"> програм</w:t>
      </w:r>
      <w:r w:rsidR="002027DB">
        <w:rPr>
          <w:rFonts w:eastAsia="Calibri"/>
          <w:kern w:val="2"/>
          <w:lang w:val="uk-UA" w:eastAsia="en-US"/>
        </w:rPr>
        <w:t>у</w:t>
      </w:r>
      <w:r w:rsidRPr="00BC2BBB">
        <w:rPr>
          <w:rFonts w:eastAsia="Calibri"/>
          <w:kern w:val="2"/>
          <w:lang w:eastAsia="en-US"/>
        </w:rPr>
        <w:t xml:space="preserve"> «Фінансова підтримка комунального некомерційного підприємства «Мелітопольський міський пологовий будинок» Мелітопольської міської ради Запорізької області на 2024 рік»</w:t>
      </w:r>
      <w:r w:rsidR="002027DB">
        <w:rPr>
          <w:rFonts w:eastAsia="Calibri"/>
          <w:kern w:val="2"/>
          <w:lang w:val="uk-UA" w:eastAsia="en-US"/>
        </w:rPr>
        <w:t xml:space="preserve">. Програма </w:t>
      </w:r>
      <w:r w:rsidR="002027DB" w:rsidRPr="002027DB">
        <w:rPr>
          <w:rFonts w:eastAsia="Calibri"/>
          <w:kern w:val="2"/>
          <w:lang w:val="uk-UA" w:eastAsia="en-US"/>
        </w:rPr>
        <w:t xml:space="preserve">спрямована на організацію відновлення роботи медичного закладу на підконтрольній території України, підтримання кадрового потенціалу працівників медичного </w:t>
      </w:r>
      <w:r w:rsidR="002027DB" w:rsidRPr="002027DB">
        <w:rPr>
          <w:rFonts w:eastAsia="Calibri"/>
          <w:kern w:val="2"/>
          <w:lang w:eastAsia="en-US"/>
        </w:rPr>
        <w:t xml:space="preserve">закладу на суму 1 537,20 тис. грн. </w:t>
      </w:r>
    </w:p>
    <w:p w14:paraId="25E5D70A" w14:textId="05AF17AD" w:rsidR="002027DB" w:rsidRDefault="002027DB" w:rsidP="002027DB">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Pr>
          <w:rFonts w:eastAsia="Calibri"/>
          <w:kern w:val="2"/>
          <w:lang w:val="uk-UA" w:eastAsia="en-US"/>
        </w:rPr>
        <w:t xml:space="preserve">підтримати включення до місцевого бюджету 2024 року даної програми. </w:t>
      </w:r>
    </w:p>
    <w:p w14:paraId="7D776269" w14:textId="77777777" w:rsidR="002027DB" w:rsidRPr="0008283F" w:rsidRDefault="002027DB" w:rsidP="002027DB">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Pr>
          <w:rFonts w:eastAsia="Calibri"/>
          <w:kern w:val="2"/>
          <w:lang w:val="uk-UA" w:eastAsia="en-US"/>
        </w:rPr>
        <w:t>6</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1B4EA44B" w14:textId="77777777" w:rsidR="00554CF9" w:rsidRDefault="00554CF9" w:rsidP="00EC5EB0">
      <w:pPr>
        <w:ind w:firstLine="720"/>
        <w:jc w:val="both"/>
        <w:rPr>
          <w:rFonts w:eastAsia="Calibri"/>
          <w:kern w:val="2"/>
          <w:lang w:val="uk-UA" w:eastAsia="en-US"/>
        </w:rPr>
      </w:pPr>
    </w:p>
    <w:p w14:paraId="5438D4CA" w14:textId="77777777" w:rsidR="00EC5EB0" w:rsidRPr="00DA29B5" w:rsidRDefault="00EC5EB0" w:rsidP="00EC5EB0">
      <w:pPr>
        <w:ind w:firstLine="720"/>
        <w:jc w:val="both"/>
        <w:rPr>
          <w:rFonts w:eastAsia="Calibri"/>
          <w:kern w:val="2"/>
          <w:u w:val="single"/>
          <w:lang w:val="uk-UA" w:eastAsia="en-US"/>
        </w:rPr>
      </w:pPr>
      <w:r w:rsidRPr="00DA29B5">
        <w:rPr>
          <w:rFonts w:eastAsia="Calibri"/>
          <w:kern w:val="2"/>
          <w:u w:val="single"/>
          <w:lang w:val="uk-UA" w:eastAsia="en-US"/>
        </w:rPr>
        <w:t>1.2. Фінансові питання:</w:t>
      </w:r>
    </w:p>
    <w:p w14:paraId="3C1B4744" w14:textId="0260EA2F" w:rsidR="00BB02E7" w:rsidRPr="00BB02E7" w:rsidRDefault="00EC5EB0" w:rsidP="00BD1C58">
      <w:pPr>
        <w:ind w:firstLine="720"/>
        <w:jc w:val="both"/>
        <w:rPr>
          <w:rFonts w:eastAsia="Calibri"/>
          <w:kern w:val="2"/>
          <w:lang w:val="uk-UA" w:eastAsia="en-US"/>
        </w:rPr>
      </w:pPr>
      <w:r w:rsidRPr="00DA29B5">
        <w:rPr>
          <w:rFonts w:eastAsia="Calibri"/>
          <w:kern w:val="2"/>
          <w:lang w:val="uk-UA" w:eastAsia="en-US"/>
        </w:rPr>
        <w:t xml:space="preserve">1.2.1. </w:t>
      </w:r>
      <w:r w:rsidR="00EA45BC">
        <w:rPr>
          <w:rFonts w:eastAsia="Calibri"/>
          <w:kern w:val="2"/>
          <w:lang w:val="uk-UA" w:eastAsia="en-US"/>
        </w:rPr>
        <w:t xml:space="preserve">Слухали </w:t>
      </w:r>
      <w:r w:rsidR="00EA45BC" w:rsidRPr="00DA29B5">
        <w:rPr>
          <w:rFonts w:eastAsia="Calibri"/>
          <w:kern w:val="2"/>
          <w:lang w:val="uk-UA" w:eastAsia="en-US"/>
        </w:rPr>
        <w:t>Юрі</w:t>
      </w:r>
      <w:r w:rsidR="00EA45BC">
        <w:rPr>
          <w:rFonts w:eastAsia="Calibri"/>
          <w:kern w:val="2"/>
          <w:lang w:val="uk-UA" w:eastAsia="en-US"/>
        </w:rPr>
        <w:t>я</w:t>
      </w:r>
      <w:r w:rsidR="00EA45BC" w:rsidRPr="00DA29B5">
        <w:rPr>
          <w:rFonts w:eastAsia="Calibri"/>
          <w:kern w:val="2"/>
          <w:lang w:val="uk-UA" w:eastAsia="en-US"/>
        </w:rPr>
        <w:t xml:space="preserve"> Захарчук</w:t>
      </w:r>
      <w:r w:rsidR="00EA45BC">
        <w:rPr>
          <w:rFonts w:eastAsia="Calibri"/>
          <w:kern w:val="2"/>
          <w:lang w:val="uk-UA" w:eastAsia="en-US"/>
        </w:rPr>
        <w:t>а</w:t>
      </w:r>
      <w:r w:rsidR="00EA45BC" w:rsidRPr="00DA29B5">
        <w:rPr>
          <w:rFonts w:eastAsia="Calibri"/>
          <w:kern w:val="2"/>
          <w:lang w:eastAsia="en-US"/>
        </w:rPr>
        <w:t xml:space="preserve"> </w:t>
      </w:r>
      <w:r w:rsidR="00BB02E7">
        <w:rPr>
          <w:rFonts w:eastAsia="Calibri"/>
          <w:kern w:val="2"/>
          <w:lang w:val="uk-UA" w:eastAsia="en-US"/>
        </w:rPr>
        <w:t>п</w:t>
      </w:r>
      <w:r w:rsidR="00BB02E7" w:rsidRPr="00DA29B5">
        <w:rPr>
          <w:rFonts w:eastAsia="Calibri"/>
          <w:kern w:val="2"/>
          <w:lang w:val="uk-UA" w:eastAsia="en-US"/>
        </w:rPr>
        <w:t>ро внесення змін до рішення 30 сесії VIII скликання Мелітопольської міської ради Запорізької області від 01.12.2023 №4 «Про місцевий бюджет Мелітопольської міської територіальної громади на 2024 рік (0856800000)»</w:t>
      </w:r>
      <w:r w:rsidR="00442AC3">
        <w:rPr>
          <w:rFonts w:eastAsia="Calibri"/>
          <w:kern w:val="2"/>
          <w:lang w:val="uk-UA" w:eastAsia="en-US"/>
        </w:rPr>
        <w:t xml:space="preserve">. Запропоновано </w:t>
      </w:r>
      <w:r w:rsidR="00442AC3">
        <w:rPr>
          <w:rFonts w:eastAsia="Calibri"/>
          <w:kern w:val="2"/>
          <w:lang w:val="uk-UA" w:eastAsia="en-US"/>
        </w:rPr>
        <w:lastRenderedPageBreak/>
        <w:t>внести зміни в бюджет 2024 року</w:t>
      </w:r>
      <w:r w:rsidR="002027DB">
        <w:rPr>
          <w:rFonts w:eastAsia="Calibri"/>
          <w:kern w:val="2"/>
          <w:lang w:val="uk-UA" w:eastAsia="en-US"/>
        </w:rPr>
        <w:t xml:space="preserve"> щодо розподілу </w:t>
      </w:r>
      <w:r w:rsidR="00090F2D">
        <w:rPr>
          <w:rFonts w:eastAsia="Calibri"/>
          <w:kern w:val="2"/>
          <w:lang w:val="uk-UA" w:eastAsia="en-US"/>
        </w:rPr>
        <w:t xml:space="preserve">163 766,90 тис. грн. </w:t>
      </w:r>
      <w:r w:rsidR="002027DB">
        <w:rPr>
          <w:rFonts w:eastAsia="Calibri"/>
          <w:kern w:val="2"/>
          <w:lang w:val="uk-UA" w:eastAsia="en-US"/>
        </w:rPr>
        <w:t xml:space="preserve">залишків та </w:t>
      </w:r>
      <w:r w:rsidR="00090F2D">
        <w:rPr>
          <w:rFonts w:eastAsia="Calibri"/>
          <w:kern w:val="2"/>
          <w:lang w:val="uk-UA" w:eastAsia="en-US"/>
        </w:rPr>
        <w:t>перерозподіл</w:t>
      </w:r>
      <w:r w:rsidR="002027DB">
        <w:rPr>
          <w:rFonts w:eastAsia="Calibri"/>
          <w:kern w:val="2"/>
          <w:lang w:val="uk-UA" w:eastAsia="en-US"/>
        </w:rPr>
        <w:t xml:space="preserve"> асигнувань згідно наданих заяв головних розпорядників</w:t>
      </w:r>
      <w:r w:rsidR="00BB02E7">
        <w:rPr>
          <w:rFonts w:eastAsia="Calibri"/>
          <w:kern w:val="2"/>
          <w:lang w:val="uk-UA" w:eastAsia="en-US"/>
        </w:rPr>
        <w:t>.</w:t>
      </w:r>
      <w:r w:rsidR="00BB02E7" w:rsidRPr="00DA29B5">
        <w:rPr>
          <w:rFonts w:eastAsia="Calibri"/>
          <w:kern w:val="2"/>
          <w:lang w:val="uk-UA" w:eastAsia="en-US"/>
        </w:rPr>
        <w:t xml:space="preserve"> </w:t>
      </w:r>
    </w:p>
    <w:p w14:paraId="53FA37B0" w14:textId="77777777" w:rsidR="00442AC3" w:rsidRPr="00BB02E7" w:rsidRDefault="00BB02E7" w:rsidP="00442AC3">
      <w:pPr>
        <w:ind w:firstLine="720"/>
        <w:jc w:val="both"/>
        <w:rPr>
          <w:rFonts w:eastAsia="Calibri"/>
          <w:kern w:val="2"/>
          <w:lang w:val="uk-UA" w:eastAsia="en-US"/>
        </w:rPr>
      </w:pPr>
      <w:r w:rsidRPr="00C93EEA">
        <w:rPr>
          <w:rFonts w:eastAsia="Calibri"/>
          <w:kern w:val="2"/>
          <w:u w:val="single"/>
          <w:lang w:val="uk-UA" w:eastAsia="en-US"/>
        </w:rPr>
        <w:t>Вирішили</w:t>
      </w:r>
      <w:r w:rsidRPr="0008283F">
        <w:rPr>
          <w:rFonts w:eastAsia="Calibri"/>
          <w:kern w:val="2"/>
          <w:lang w:val="uk-UA" w:eastAsia="en-US"/>
        </w:rPr>
        <w:t xml:space="preserve">: </w:t>
      </w:r>
      <w:r w:rsidRPr="00E23B22">
        <w:rPr>
          <w:rFonts w:eastAsia="Calibri"/>
          <w:kern w:val="2"/>
          <w:lang w:val="uk-UA" w:eastAsia="en-US"/>
        </w:rPr>
        <w:t xml:space="preserve">погодити внесення змін </w:t>
      </w:r>
      <w:r w:rsidR="00442AC3">
        <w:rPr>
          <w:rFonts w:eastAsia="Calibri"/>
          <w:kern w:val="2"/>
          <w:lang w:val="uk-UA" w:eastAsia="en-US"/>
        </w:rPr>
        <w:t>в бюджет 2024 року.</w:t>
      </w:r>
      <w:r w:rsidR="00442AC3" w:rsidRPr="00DA29B5">
        <w:rPr>
          <w:rFonts w:eastAsia="Calibri"/>
          <w:kern w:val="2"/>
          <w:lang w:val="uk-UA" w:eastAsia="en-US"/>
        </w:rPr>
        <w:t xml:space="preserve"> </w:t>
      </w:r>
    </w:p>
    <w:p w14:paraId="053A0C09" w14:textId="413744F6" w:rsidR="00BB02E7" w:rsidRPr="0008283F" w:rsidRDefault="00BB02E7" w:rsidP="00BB02E7">
      <w:pPr>
        <w:ind w:firstLine="720"/>
        <w:jc w:val="both"/>
        <w:rPr>
          <w:rFonts w:eastAsia="Calibri"/>
          <w:kern w:val="2"/>
          <w:lang w:val="uk-UA" w:eastAsia="en-US"/>
        </w:rPr>
      </w:pPr>
      <w:r w:rsidRPr="00C93EEA">
        <w:rPr>
          <w:rFonts w:eastAsia="Calibri"/>
          <w:kern w:val="2"/>
          <w:u w:val="single"/>
          <w:lang w:val="uk-UA" w:eastAsia="en-US"/>
        </w:rPr>
        <w:t>Голосували</w:t>
      </w:r>
      <w:r w:rsidRPr="0008283F">
        <w:rPr>
          <w:rFonts w:eastAsia="Calibri"/>
          <w:kern w:val="2"/>
          <w:lang w:val="uk-UA" w:eastAsia="en-US"/>
        </w:rPr>
        <w:t xml:space="preserve">: </w:t>
      </w:r>
      <w:r>
        <w:rPr>
          <w:rFonts w:eastAsia="Calibri"/>
          <w:kern w:val="2"/>
          <w:lang w:val="uk-UA" w:eastAsia="en-US"/>
        </w:rPr>
        <w:t>6</w:t>
      </w:r>
      <w:r w:rsidRPr="0008283F">
        <w:rPr>
          <w:rFonts w:eastAsia="Calibri"/>
          <w:kern w:val="2"/>
          <w:lang w:val="uk-UA" w:eastAsia="en-US"/>
        </w:rPr>
        <w:t xml:space="preserve"> </w:t>
      </w:r>
      <w:r>
        <w:rPr>
          <w:rFonts w:eastAsia="Calibri"/>
          <w:kern w:val="2"/>
          <w:lang w:val="uk-UA" w:eastAsia="en-US"/>
        </w:rPr>
        <w:t xml:space="preserve">– </w:t>
      </w:r>
      <w:r w:rsidRPr="0008283F">
        <w:rPr>
          <w:rFonts w:eastAsia="Calibri"/>
          <w:kern w:val="2"/>
          <w:lang w:val="uk-UA" w:eastAsia="en-US"/>
        </w:rPr>
        <w:t>за, прийнято одноголосно</w:t>
      </w:r>
      <w:r>
        <w:rPr>
          <w:rFonts w:eastAsia="Calibri"/>
          <w:kern w:val="2"/>
          <w:lang w:val="uk-UA" w:eastAsia="en-US"/>
        </w:rPr>
        <w:t>.</w:t>
      </w:r>
    </w:p>
    <w:p w14:paraId="5C10A80C" w14:textId="77777777" w:rsidR="00000E97" w:rsidRDefault="00000E97" w:rsidP="007226CA">
      <w:pPr>
        <w:pStyle w:val="a4"/>
        <w:ind w:firstLine="708"/>
        <w:jc w:val="both"/>
        <w:rPr>
          <w:rFonts w:ascii="Times New Roman" w:eastAsia="Calibri" w:hAnsi="Times New Roman" w:cs="Times New Roman"/>
          <w:sz w:val="24"/>
          <w:szCs w:val="24"/>
        </w:rPr>
      </w:pPr>
    </w:p>
    <w:p w14:paraId="0B1AD5B3" w14:textId="77777777" w:rsidR="00000E97" w:rsidRPr="00000E97" w:rsidRDefault="00000E97" w:rsidP="007226CA">
      <w:pPr>
        <w:pStyle w:val="a4"/>
        <w:ind w:firstLine="708"/>
        <w:jc w:val="both"/>
        <w:rPr>
          <w:rFonts w:ascii="Times New Roman" w:eastAsia="Calibri" w:hAnsi="Times New Roman" w:cs="Times New Roman"/>
          <w:sz w:val="24"/>
          <w:szCs w:val="24"/>
        </w:rPr>
      </w:pPr>
    </w:p>
    <w:p w14:paraId="1B82C06F" w14:textId="4FD1AFBA" w:rsidR="00156F43" w:rsidRPr="00297485" w:rsidRDefault="00156F43" w:rsidP="0030560C">
      <w:pPr>
        <w:tabs>
          <w:tab w:val="left" w:pos="284"/>
        </w:tabs>
        <w:ind w:firstLine="720"/>
        <w:jc w:val="both"/>
        <w:rPr>
          <w:lang w:val="uk-UA"/>
        </w:rPr>
      </w:pPr>
    </w:p>
    <w:p w14:paraId="3A4F4DFC" w14:textId="5590DD2E" w:rsidR="0041200E" w:rsidRPr="00297485" w:rsidRDefault="0041200E" w:rsidP="0030560C">
      <w:pPr>
        <w:tabs>
          <w:tab w:val="left" w:pos="284"/>
        </w:tabs>
        <w:ind w:firstLine="720"/>
        <w:jc w:val="both"/>
        <w:rPr>
          <w:lang w:val="uk-UA"/>
        </w:rPr>
      </w:pPr>
      <w:r w:rsidRPr="00297485">
        <w:rPr>
          <w:lang w:val="uk-UA"/>
        </w:rPr>
        <w:t>Голова комісії                                                                   Ірина РУДАКОВА</w:t>
      </w:r>
    </w:p>
    <w:p w14:paraId="31821C02" w14:textId="67793A96" w:rsidR="0041200E" w:rsidRPr="00297485" w:rsidRDefault="0041200E" w:rsidP="0030560C">
      <w:pPr>
        <w:tabs>
          <w:tab w:val="left" w:pos="284"/>
        </w:tabs>
        <w:ind w:firstLine="720"/>
        <w:jc w:val="both"/>
        <w:rPr>
          <w:lang w:val="uk-UA"/>
        </w:rPr>
      </w:pPr>
    </w:p>
    <w:p w14:paraId="30C97FBC" w14:textId="77777777" w:rsidR="0041200E" w:rsidRPr="00297485" w:rsidRDefault="0041200E" w:rsidP="0030560C">
      <w:pPr>
        <w:tabs>
          <w:tab w:val="left" w:pos="284"/>
        </w:tabs>
        <w:ind w:firstLine="720"/>
        <w:jc w:val="both"/>
        <w:rPr>
          <w:lang w:val="uk-UA"/>
        </w:rPr>
      </w:pPr>
    </w:p>
    <w:p w14:paraId="449EC005" w14:textId="193955E9" w:rsidR="0041200E" w:rsidRPr="00297485" w:rsidRDefault="0041200E" w:rsidP="0030560C">
      <w:pPr>
        <w:tabs>
          <w:tab w:val="left" w:pos="284"/>
        </w:tabs>
        <w:ind w:firstLine="720"/>
        <w:jc w:val="both"/>
        <w:rPr>
          <w:lang w:val="uk-UA"/>
        </w:rPr>
      </w:pPr>
    </w:p>
    <w:p w14:paraId="47A19A2B" w14:textId="5F38473E" w:rsidR="0041200E" w:rsidRPr="00297485" w:rsidRDefault="0041200E" w:rsidP="0030560C">
      <w:pPr>
        <w:tabs>
          <w:tab w:val="left" w:pos="284"/>
        </w:tabs>
        <w:ind w:firstLine="720"/>
        <w:jc w:val="both"/>
        <w:rPr>
          <w:lang w:val="uk-UA"/>
        </w:rPr>
      </w:pPr>
      <w:r w:rsidRPr="00DF606C">
        <w:rPr>
          <w:lang w:val="uk-UA"/>
        </w:rPr>
        <w:t xml:space="preserve">Протокол вела                                                                    </w:t>
      </w:r>
      <w:r w:rsidR="00DF606C" w:rsidRPr="00DF606C">
        <w:rPr>
          <w:lang w:val="uk-UA"/>
        </w:rPr>
        <w:t>Наталя КАРПЕНКО</w:t>
      </w:r>
    </w:p>
    <w:p w14:paraId="701B2804" w14:textId="5CDB1883" w:rsidR="0041200E" w:rsidRPr="00297485" w:rsidRDefault="0041200E" w:rsidP="0030560C">
      <w:pPr>
        <w:tabs>
          <w:tab w:val="left" w:pos="284"/>
        </w:tabs>
        <w:ind w:firstLine="720"/>
        <w:jc w:val="both"/>
        <w:rPr>
          <w:lang w:val="uk-UA"/>
        </w:rPr>
      </w:pPr>
    </w:p>
    <w:p w14:paraId="5C484B8E" w14:textId="5C876AFD" w:rsidR="0041200E" w:rsidRPr="00297485" w:rsidRDefault="0041200E" w:rsidP="0030560C">
      <w:pPr>
        <w:tabs>
          <w:tab w:val="left" w:pos="284"/>
        </w:tabs>
        <w:ind w:firstLine="720"/>
        <w:jc w:val="both"/>
        <w:rPr>
          <w:lang w:val="uk-UA"/>
        </w:rPr>
      </w:pPr>
    </w:p>
    <w:p w14:paraId="52205509" w14:textId="77777777" w:rsidR="0041200E" w:rsidRPr="00297485" w:rsidRDefault="0041200E" w:rsidP="0030560C">
      <w:pPr>
        <w:tabs>
          <w:tab w:val="left" w:pos="284"/>
        </w:tabs>
        <w:ind w:firstLine="720"/>
        <w:jc w:val="both"/>
        <w:rPr>
          <w:lang w:val="uk-UA"/>
        </w:rPr>
      </w:pPr>
    </w:p>
    <w:sectPr w:rsidR="0041200E" w:rsidRPr="00297485" w:rsidSect="002A7CD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F6CC2"/>
    <w:multiLevelType w:val="multilevel"/>
    <w:tmpl w:val="0E1A7E48"/>
    <w:lvl w:ilvl="0">
      <w:start w:val="1"/>
      <w:numFmt w:val="decimal"/>
      <w:lvlText w:val="%1"/>
      <w:lvlJc w:val="left"/>
      <w:pPr>
        <w:ind w:left="-360" w:hanging="360"/>
      </w:pPr>
      <w:rPr>
        <w:rFonts w:hint="default"/>
        <w:b w:val="0"/>
      </w:rPr>
    </w:lvl>
    <w:lvl w:ilvl="1">
      <w:start w:val="2"/>
      <w:numFmt w:val="decimal"/>
      <w:lvlText w:val="%1.%2"/>
      <w:lvlJc w:val="left"/>
      <w:pPr>
        <w:ind w:left="348" w:hanging="360"/>
      </w:pPr>
      <w:rPr>
        <w:rFonts w:hint="default"/>
        <w:b w:val="0"/>
      </w:rPr>
    </w:lvl>
    <w:lvl w:ilvl="2">
      <w:start w:val="1"/>
      <w:numFmt w:val="decimal"/>
      <w:lvlText w:val="%1.%2.%3"/>
      <w:lvlJc w:val="left"/>
      <w:pPr>
        <w:ind w:left="1416" w:hanging="720"/>
      </w:pPr>
      <w:rPr>
        <w:rFonts w:hint="default"/>
        <w:b w:val="0"/>
      </w:rPr>
    </w:lvl>
    <w:lvl w:ilvl="3">
      <w:start w:val="1"/>
      <w:numFmt w:val="decimal"/>
      <w:lvlText w:val="%1.%2.%3.%4"/>
      <w:lvlJc w:val="left"/>
      <w:pPr>
        <w:ind w:left="2484" w:hanging="1080"/>
      </w:pPr>
      <w:rPr>
        <w:rFonts w:hint="default"/>
        <w:b w:val="0"/>
      </w:rPr>
    </w:lvl>
    <w:lvl w:ilvl="4">
      <w:start w:val="1"/>
      <w:numFmt w:val="decimal"/>
      <w:lvlText w:val="%1.%2.%3.%4.%5"/>
      <w:lvlJc w:val="left"/>
      <w:pPr>
        <w:ind w:left="3192" w:hanging="1080"/>
      </w:pPr>
      <w:rPr>
        <w:rFonts w:hint="default"/>
        <w:b w:val="0"/>
      </w:rPr>
    </w:lvl>
    <w:lvl w:ilvl="5">
      <w:start w:val="1"/>
      <w:numFmt w:val="decimal"/>
      <w:lvlText w:val="%1.%2.%3.%4.%5.%6"/>
      <w:lvlJc w:val="left"/>
      <w:pPr>
        <w:ind w:left="4260" w:hanging="1440"/>
      </w:pPr>
      <w:rPr>
        <w:rFonts w:hint="default"/>
        <w:b w:val="0"/>
      </w:rPr>
    </w:lvl>
    <w:lvl w:ilvl="6">
      <w:start w:val="1"/>
      <w:numFmt w:val="decimal"/>
      <w:lvlText w:val="%1.%2.%3.%4.%5.%6.%7"/>
      <w:lvlJc w:val="left"/>
      <w:pPr>
        <w:ind w:left="4968" w:hanging="1440"/>
      </w:pPr>
      <w:rPr>
        <w:rFonts w:hint="default"/>
        <w:b w:val="0"/>
      </w:rPr>
    </w:lvl>
    <w:lvl w:ilvl="7">
      <w:start w:val="1"/>
      <w:numFmt w:val="decimal"/>
      <w:lvlText w:val="%1.%2.%3.%4.%5.%6.%7.%8"/>
      <w:lvlJc w:val="left"/>
      <w:pPr>
        <w:ind w:left="6036" w:hanging="1800"/>
      </w:pPr>
      <w:rPr>
        <w:rFonts w:hint="default"/>
        <w:b w:val="0"/>
      </w:rPr>
    </w:lvl>
    <w:lvl w:ilvl="8">
      <w:start w:val="1"/>
      <w:numFmt w:val="decimal"/>
      <w:lvlText w:val="%1.%2.%3.%4.%5.%6.%7.%8.%9"/>
      <w:lvlJc w:val="left"/>
      <w:pPr>
        <w:ind w:left="7104" w:hanging="2160"/>
      </w:pPr>
      <w:rPr>
        <w:rFonts w:hint="default"/>
        <w:b w:val="0"/>
      </w:rPr>
    </w:lvl>
  </w:abstractNum>
  <w:abstractNum w:abstractNumId="1" w15:restartNumberingAfterBreak="0">
    <w:nsid w:val="149957B3"/>
    <w:multiLevelType w:val="hybridMultilevel"/>
    <w:tmpl w:val="C51A2B46"/>
    <w:lvl w:ilvl="0" w:tplc="AE766358">
      <w:numFmt w:val="bullet"/>
      <w:lvlText w:val="-"/>
      <w:lvlJc w:val="left"/>
      <w:pPr>
        <w:ind w:left="1776" w:hanging="360"/>
      </w:pPr>
      <w:rPr>
        <w:rFonts w:ascii="Times New Roman" w:eastAsia="Times New Roman" w:hAnsi="Times New Roman" w:cs="Times New Roman" w:hint="default"/>
      </w:rPr>
    </w:lvl>
    <w:lvl w:ilvl="1" w:tplc="20000003" w:tentative="1">
      <w:start w:val="1"/>
      <w:numFmt w:val="bullet"/>
      <w:lvlText w:val="o"/>
      <w:lvlJc w:val="left"/>
      <w:pPr>
        <w:ind w:left="2496" w:hanging="360"/>
      </w:pPr>
      <w:rPr>
        <w:rFonts w:ascii="Courier New" w:hAnsi="Courier New" w:cs="Courier New" w:hint="default"/>
      </w:rPr>
    </w:lvl>
    <w:lvl w:ilvl="2" w:tplc="20000005" w:tentative="1">
      <w:start w:val="1"/>
      <w:numFmt w:val="bullet"/>
      <w:lvlText w:val=""/>
      <w:lvlJc w:val="left"/>
      <w:pPr>
        <w:ind w:left="3216" w:hanging="360"/>
      </w:pPr>
      <w:rPr>
        <w:rFonts w:ascii="Wingdings" w:hAnsi="Wingdings" w:hint="default"/>
      </w:rPr>
    </w:lvl>
    <w:lvl w:ilvl="3" w:tplc="20000001" w:tentative="1">
      <w:start w:val="1"/>
      <w:numFmt w:val="bullet"/>
      <w:lvlText w:val=""/>
      <w:lvlJc w:val="left"/>
      <w:pPr>
        <w:ind w:left="3936" w:hanging="360"/>
      </w:pPr>
      <w:rPr>
        <w:rFonts w:ascii="Symbol" w:hAnsi="Symbol" w:hint="default"/>
      </w:rPr>
    </w:lvl>
    <w:lvl w:ilvl="4" w:tplc="20000003" w:tentative="1">
      <w:start w:val="1"/>
      <w:numFmt w:val="bullet"/>
      <w:lvlText w:val="o"/>
      <w:lvlJc w:val="left"/>
      <w:pPr>
        <w:ind w:left="4656" w:hanging="360"/>
      </w:pPr>
      <w:rPr>
        <w:rFonts w:ascii="Courier New" w:hAnsi="Courier New" w:cs="Courier New" w:hint="default"/>
      </w:rPr>
    </w:lvl>
    <w:lvl w:ilvl="5" w:tplc="20000005" w:tentative="1">
      <w:start w:val="1"/>
      <w:numFmt w:val="bullet"/>
      <w:lvlText w:val=""/>
      <w:lvlJc w:val="left"/>
      <w:pPr>
        <w:ind w:left="5376" w:hanging="360"/>
      </w:pPr>
      <w:rPr>
        <w:rFonts w:ascii="Wingdings" w:hAnsi="Wingdings" w:hint="default"/>
      </w:rPr>
    </w:lvl>
    <w:lvl w:ilvl="6" w:tplc="20000001" w:tentative="1">
      <w:start w:val="1"/>
      <w:numFmt w:val="bullet"/>
      <w:lvlText w:val=""/>
      <w:lvlJc w:val="left"/>
      <w:pPr>
        <w:ind w:left="6096" w:hanging="360"/>
      </w:pPr>
      <w:rPr>
        <w:rFonts w:ascii="Symbol" w:hAnsi="Symbol" w:hint="default"/>
      </w:rPr>
    </w:lvl>
    <w:lvl w:ilvl="7" w:tplc="20000003" w:tentative="1">
      <w:start w:val="1"/>
      <w:numFmt w:val="bullet"/>
      <w:lvlText w:val="o"/>
      <w:lvlJc w:val="left"/>
      <w:pPr>
        <w:ind w:left="6816" w:hanging="360"/>
      </w:pPr>
      <w:rPr>
        <w:rFonts w:ascii="Courier New" w:hAnsi="Courier New" w:cs="Courier New" w:hint="default"/>
      </w:rPr>
    </w:lvl>
    <w:lvl w:ilvl="8" w:tplc="20000005" w:tentative="1">
      <w:start w:val="1"/>
      <w:numFmt w:val="bullet"/>
      <w:lvlText w:val=""/>
      <w:lvlJc w:val="left"/>
      <w:pPr>
        <w:ind w:left="7536" w:hanging="360"/>
      </w:pPr>
      <w:rPr>
        <w:rFonts w:ascii="Wingdings" w:hAnsi="Wingdings" w:hint="default"/>
      </w:rPr>
    </w:lvl>
  </w:abstractNum>
  <w:abstractNum w:abstractNumId="2" w15:restartNumberingAfterBreak="0">
    <w:nsid w:val="1B1105F9"/>
    <w:multiLevelType w:val="hybridMultilevel"/>
    <w:tmpl w:val="8CD431A4"/>
    <w:lvl w:ilvl="0" w:tplc="07DE2A0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C786267"/>
    <w:multiLevelType w:val="hybridMultilevel"/>
    <w:tmpl w:val="EF68275E"/>
    <w:lvl w:ilvl="0" w:tplc="D7D222F8">
      <w:start w:val="1"/>
      <w:numFmt w:val="bullet"/>
      <w:lvlText w:val="-"/>
      <w:lvlJc w:val="left"/>
      <w:pPr>
        <w:ind w:left="792" w:hanging="360"/>
      </w:pPr>
      <w:rPr>
        <w:rFonts w:ascii="Times New Roman" w:eastAsia="Times New Roman" w:hAnsi="Times New Roman" w:cs="Times New Roman" w:hint="default"/>
      </w:rPr>
    </w:lvl>
    <w:lvl w:ilvl="1" w:tplc="20000003" w:tentative="1">
      <w:start w:val="1"/>
      <w:numFmt w:val="bullet"/>
      <w:lvlText w:val="o"/>
      <w:lvlJc w:val="left"/>
      <w:pPr>
        <w:ind w:left="1512" w:hanging="360"/>
      </w:pPr>
      <w:rPr>
        <w:rFonts w:ascii="Courier New" w:hAnsi="Courier New" w:cs="Courier New" w:hint="default"/>
      </w:rPr>
    </w:lvl>
    <w:lvl w:ilvl="2" w:tplc="20000005" w:tentative="1">
      <w:start w:val="1"/>
      <w:numFmt w:val="bullet"/>
      <w:lvlText w:val=""/>
      <w:lvlJc w:val="left"/>
      <w:pPr>
        <w:ind w:left="2232" w:hanging="360"/>
      </w:pPr>
      <w:rPr>
        <w:rFonts w:ascii="Wingdings" w:hAnsi="Wingdings" w:hint="default"/>
      </w:rPr>
    </w:lvl>
    <w:lvl w:ilvl="3" w:tplc="20000001" w:tentative="1">
      <w:start w:val="1"/>
      <w:numFmt w:val="bullet"/>
      <w:lvlText w:val=""/>
      <w:lvlJc w:val="left"/>
      <w:pPr>
        <w:ind w:left="2952" w:hanging="360"/>
      </w:pPr>
      <w:rPr>
        <w:rFonts w:ascii="Symbol" w:hAnsi="Symbol" w:hint="default"/>
      </w:rPr>
    </w:lvl>
    <w:lvl w:ilvl="4" w:tplc="20000003" w:tentative="1">
      <w:start w:val="1"/>
      <w:numFmt w:val="bullet"/>
      <w:lvlText w:val="o"/>
      <w:lvlJc w:val="left"/>
      <w:pPr>
        <w:ind w:left="3672" w:hanging="360"/>
      </w:pPr>
      <w:rPr>
        <w:rFonts w:ascii="Courier New" w:hAnsi="Courier New" w:cs="Courier New" w:hint="default"/>
      </w:rPr>
    </w:lvl>
    <w:lvl w:ilvl="5" w:tplc="20000005" w:tentative="1">
      <w:start w:val="1"/>
      <w:numFmt w:val="bullet"/>
      <w:lvlText w:val=""/>
      <w:lvlJc w:val="left"/>
      <w:pPr>
        <w:ind w:left="4392" w:hanging="360"/>
      </w:pPr>
      <w:rPr>
        <w:rFonts w:ascii="Wingdings" w:hAnsi="Wingdings" w:hint="default"/>
      </w:rPr>
    </w:lvl>
    <w:lvl w:ilvl="6" w:tplc="20000001" w:tentative="1">
      <w:start w:val="1"/>
      <w:numFmt w:val="bullet"/>
      <w:lvlText w:val=""/>
      <w:lvlJc w:val="left"/>
      <w:pPr>
        <w:ind w:left="5112" w:hanging="360"/>
      </w:pPr>
      <w:rPr>
        <w:rFonts w:ascii="Symbol" w:hAnsi="Symbol" w:hint="default"/>
      </w:rPr>
    </w:lvl>
    <w:lvl w:ilvl="7" w:tplc="20000003" w:tentative="1">
      <w:start w:val="1"/>
      <w:numFmt w:val="bullet"/>
      <w:lvlText w:val="o"/>
      <w:lvlJc w:val="left"/>
      <w:pPr>
        <w:ind w:left="5832" w:hanging="360"/>
      </w:pPr>
      <w:rPr>
        <w:rFonts w:ascii="Courier New" w:hAnsi="Courier New" w:cs="Courier New" w:hint="default"/>
      </w:rPr>
    </w:lvl>
    <w:lvl w:ilvl="8" w:tplc="20000005" w:tentative="1">
      <w:start w:val="1"/>
      <w:numFmt w:val="bullet"/>
      <w:lvlText w:val=""/>
      <w:lvlJc w:val="left"/>
      <w:pPr>
        <w:ind w:left="6552" w:hanging="360"/>
      </w:pPr>
      <w:rPr>
        <w:rFonts w:ascii="Wingdings" w:hAnsi="Wingdings" w:hint="default"/>
      </w:rPr>
    </w:lvl>
  </w:abstractNum>
  <w:abstractNum w:abstractNumId="4" w15:restartNumberingAfterBreak="0">
    <w:nsid w:val="2C777E5A"/>
    <w:multiLevelType w:val="hybridMultilevel"/>
    <w:tmpl w:val="17BAA022"/>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 w15:restartNumberingAfterBreak="0">
    <w:nsid w:val="307C3F20"/>
    <w:multiLevelType w:val="multilevel"/>
    <w:tmpl w:val="17D8F7AA"/>
    <w:lvl w:ilvl="0">
      <w:start w:val="1"/>
      <w:numFmt w:val="decimal"/>
      <w:lvlText w:val="%1."/>
      <w:lvlJc w:val="left"/>
      <w:pPr>
        <w:ind w:left="862" w:hanging="360"/>
      </w:pPr>
      <w:rPr>
        <w:rFonts w:hint="default"/>
      </w:rPr>
    </w:lvl>
    <w:lvl w:ilvl="1">
      <w:start w:val="1"/>
      <w:numFmt w:val="decimal"/>
      <w:isLgl/>
      <w:lvlText w:val="%1.%2"/>
      <w:lvlJc w:val="left"/>
      <w:pPr>
        <w:ind w:left="1295" w:hanging="444"/>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629" w:hanging="1080"/>
      </w:pPr>
      <w:rPr>
        <w:rFonts w:hint="default"/>
        <w:color w:val="auto"/>
      </w:rPr>
    </w:lvl>
    <w:lvl w:ilvl="4">
      <w:start w:val="1"/>
      <w:numFmt w:val="decimal"/>
      <w:isLgl/>
      <w:lvlText w:val="%1.%2.%3.%4.%5"/>
      <w:lvlJc w:val="left"/>
      <w:pPr>
        <w:ind w:left="2978" w:hanging="1080"/>
      </w:pPr>
      <w:rPr>
        <w:rFonts w:hint="default"/>
        <w:color w:val="auto"/>
      </w:rPr>
    </w:lvl>
    <w:lvl w:ilvl="5">
      <w:start w:val="1"/>
      <w:numFmt w:val="decimal"/>
      <w:isLgl/>
      <w:lvlText w:val="%1.%2.%3.%4.%5.%6"/>
      <w:lvlJc w:val="left"/>
      <w:pPr>
        <w:ind w:left="3687" w:hanging="1440"/>
      </w:pPr>
      <w:rPr>
        <w:rFonts w:hint="default"/>
        <w:color w:val="auto"/>
      </w:rPr>
    </w:lvl>
    <w:lvl w:ilvl="6">
      <w:start w:val="1"/>
      <w:numFmt w:val="decimal"/>
      <w:isLgl/>
      <w:lvlText w:val="%1.%2.%3.%4.%5.%6.%7"/>
      <w:lvlJc w:val="left"/>
      <w:pPr>
        <w:ind w:left="4036" w:hanging="1440"/>
      </w:pPr>
      <w:rPr>
        <w:rFonts w:hint="default"/>
        <w:color w:val="auto"/>
      </w:rPr>
    </w:lvl>
    <w:lvl w:ilvl="7">
      <w:start w:val="1"/>
      <w:numFmt w:val="decimal"/>
      <w:isLgl/>
      <w:lvlText w:val="%1.%2.%3.%4.%5.%6.%7.%8"/>
      <w:lvlJc w:val="left"/>
      <w:pPr>
        <w:ind w:left="4745" w:hanging="1800"/>
      </w:pPr>
      <w:rPr>
        <w:rFonts w:hint="default"/>
        <w:color w:val="auto"/>
      </w:rPr>
    </w:lvl>
    <w:lvl w:ilvl="8">
      <w:start w:val="1"/>
      <w:numFmt w:val="decimal"/>
      <w:isLgl/>
      <w:lvlText w:val="%1.%2.%3.%4.%5.%6.%7.%8.%9"/>
      <w:lvlJc w:val="left"/>
      <w:pPr>
        <w:ind w:left="5454" w:hanging="2160"/>
      </w:pPr>
      <w:rPr>
        <w:rFonts w:hint="default"/>
        <w:color w:val="auto"/>
      </w:rPr>
    </w:lvl>
  </w:abstractNum>
  <w:abstractNum w:abstractNumId="6" w15:restartNumberingAfterBreak="0">
    <w:nsid w:val="3A6F0226"/>
    <w:multiLevelType w:val="hybridMultilevel"/>
    <w:tmpl w:val="50425AA2"/>
    <w:lvl w:ilvl="0" w:tplc="2C5C3DB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3BF27919"/>
    <w:multiLevelType w:val="hybridMultilevel"/>
    <w:tmpl w:val="EDF6877C"/>
    <w:lvl w:ilvl="0" w:tplc="314A6EA4">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23C41C6"/>
    <w:multiLevelType w:val="multilevel"/>
    <w:tmpl w:val="5650D53A"/>
    <w:lvl w:ilvl="0">
      <w:start w:val="3"/>
      <w:numFmt w:val="decimal"/>
      <w:lvlText w:val="%1."/>
      <w:lvlJc w:val="left"/>
      <w:pPr>
        <w:ind w:left="1211" w:hanging="360"/>
      </w:pPr>
      <w:rPr>
        <w:rFonts w:hint="default"/>
        <w:b/>
        <w:bCs/>
      </w:rPr>
    </w:lvl>
    <w:lvl w:ilvl="1">
      <w:start w:val="3"/>
      <w:numFmt w:val="decimal"/>
      <w:isLgl/>
      <w:lvlText w:val="%1.%2."/>
      <w:lvlJc w:val="left"/>
      <w:pPr>
        <w:ind w:left="1571" w:hanging="720"/>
      </w:pPr>
      <w:rPr>
        <w:rFonts w:hint="default"/>
        <w:b w:val="0"/>
        <w:i w:val="0"/>
        <w:u w:val="none"/>
      </w:rPr>
    </w:lvl>
    <w:lvl w:ilvl="2">
      <w:start w:val="1"/>
      <w:numFmt w:val="decimal"/>
      <w:isLgl/>
      <w:lvlText w:val="%1.%2.%3."/>
      <w:lvlJc w:val="left"/>
      <w:pPr>
        <w:ind w:left="1571" w:hanging="720"/>
      </w:pPr>
      <w:rPr>
        <w:rFonts w:hint="default"/>
        <w:b w:val="0"/>
        <w:i w:val="0"/>
        <w:u w:val="none"/>
      </w:rPr>
    </w:lvl>
    <w:lvl w:ilvl="3">
      <w:start w:val="1"/>
      <w:numFmt w:val="decimal"/>
      <w:isLgl/>
      <w:lvlText w:val="%1.%2.%3.%4."/>
      <w:lvlJc w:val="left"/>
      <w:pPr>
        <w:ind w:left="1931" w:hanging="1080"/>
      </w:pPr>
      <w:rPr>
        <w:rFonts w:hint="default"/>
        <w:b w:val="0"/>
        <w:i w:val="0"/>
        <w:u w:val="none"/>
      </w:rPr>
    </w:lvl>
    <w:lvl w:ilvl="4">
      <w:start w:val="1"/>
      <w:numFmt w:val="decimal"/>
      <w:isLgl/>
      <w:lvlText w:val="%1.%2.%3.%4.%5."/>
      <w:lvlJc w:val="left"/>
      <w:pPr>
        <w:ind w:left="1931" w:hanging="1080"/>
      </w:pPr>
      <w:rPr>
        <w:rFonts w:hint="default"/>
        <w:b w:val="0"/>
        <w:i w:val="0"/>
        <w:u w:val="none"/>
      </w:rPr>
    </w:lvl>
    <w:lvl w:ilvl="5">
      <w:start w:val="1"/>
      <w:numFmt w:val="decimal"/>
      <w:isLgl/>
      <w:lvlText w:val="%1.%2.%3.%4.%5.%6."/>
      <w:lvlJc w:val="left"/>
      <w:pPr>
        <w:ind w:left="2291" w:hanging="1440"/>
      </w:pPr>
      <w:rPr>
        <w:rFonts w:hint="default"/>
        <w:b w:val="0"/>
        <w:i w:val="0"/>
        <w:u w:val="none"/>
      </w:rPr>
    </w:lvl>
    <w:lvl w:ilvl="6">
      <w:start w:val="1"/>
      <w:numFmt w:val="decimal"/>
      <w:isLgl/>
      <w:lvlText w:val="%1.%2.%3.%4.%5.%6.%7."/>
      <w:lvlJc w:val="left"/>
      <w:pPr>
        <w:ind w:left="2651" w:hanging="1800"/>
      </w:pPr>
      <w:rPr>
        <w:rFonts w:hint="default"/>
        <w:b w:val="0"/>
        <w:i w:val="0"/>
        <w:u w:val="none"/>
      </w:rPr>
    </w:lvl>
    <w:lvl w:ilvl="7">
      <w:start w:val="1"/>
      <w:numFmt w:val="decimal"/>
      <w:isLgl/>
      <w:lvlText w:val="%1.%2.%3.%4.%5.%6.%7.%8."/>
      <w:lvlJc w:val="left"/>
      <w:pPr>
        <w:ind w:left="2651" w:hanging="1800"/>
      </w:pPr>
      <w:rPr>
        <w:rFonts w:hint="default"/>
        <w:b w:val="0"/>
        <w:i w:val="0"/>
        <w:u w:val="none"/>
      </w:rPr>
    </w:lvl>
    <w:lvl w:ilvl="8">
      <w:start w:val="1"/>
      <w:numFmt w:val="decimal"/>
      <w:isLgl/>
      <w:lvlText w:val="%1.%2.%3.%4.%5.%6.%7.%8.%9."/>
      <w:lvlJc w:val="left"/>
      <w:pPr>
        <w:ind w:left="3011" w:hanging="2160"/>
      </w:pPr>
      <w:rPr>
        <w:rFonts w:hint="default"/>
        <w:b w:val="0"/>
        <w:i w:val="0"/>
        <w:u w:val="none"/>
      </w:rPr>
    </w:lvl>
  </w:abstractNum>
  <w:abstractNum w:abstractNumId="9" w15:restartNumberingAfterBreak="0">
    <w:nsid w:val="44CF7711"/>
    <w:multiLevelType w:val="hybridMultilevel"/>
    <w:tmpl w:val="2D462FB6"/>
    <w:lvl w:ilvl="0" w:tplc="07DE2A02">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4C9C4FD3"/>
    <w:multiLevelType w:val="hybridMultilevel"/>
    <w:tmpl w:val="5508AFDA"/>
    <w:lvl w:ilvl="0" w:tplc="0608AD1A">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626A418A"/>
    <w:multiLevelType w:val="hybridMultilevel"/>
    <w:tmpl w:val="BE382110"/>
    <w:lvl w:ilvl="0" w:tplc="7B5AD220">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6F9575D1"/>
    <w:multiLevelType w:val="hybridMultilevel"/>
    <w:tmpl w:val="A4307260"/>
    <w:lvl w:ilvl="0" w:tplc="5DA60C28">
      <w:start w:val="1"/>
      <w:numFmt w:val="decimal"/>
      <w:lvlText w:val="%1."/>
      <w:lvlJc w:val="left"/>
      <w:pPr>
        <w:ind w:left="502"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0E973C9"/>
    <w:multiLevelType w:val="hybridMultilevel"/>
    <w:tmpl w:val="8C923A8C"/>
    <w:lvl w:ilvl="0" w:tplc="3CEA6ED6">
      <w:numFmt w:val="bullet"/>
      <w:lvlText w:val="-"/>
      <w:lvlJc w:val="left"/>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3F71899"/>
    <w:multiLevelType w:val="multilevel"/>
    <w:tmpl w:val="A5AE6F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53536BC"/>
    <w:multiLevelType w:val="hybridMultilevel"/>
    <w:tmpl w:val="D95E746E"/>
    <w:lvl w:ilvl="0" w:tplc="518E1A7E">
      <w:start w:val="1"/>
      <w:numFmt w:val="decimal"/>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38181881">
    <w:abstractNumId w:val="12"/>
  </w:num>
  <w:num w:numId="2" w16cid:durableId="1175191633">
    <w:abstractNumId w:val="5"/>
  </w:num>
  <w:num w:numId="3" w16cid:durableId="1862820312">
    <w:abstractNumId w:val="3"/>
  </w:num>
  <w:num w:numId="4" w16cid:durableId="303655671">
    <w:abstractNumId w:val="4"/>
  </w:num>
  <w:num w:numId="5" w16cid:durableId="328100686">
    <w:abstractNumId w:val="0"/>
  </w:num>
  <w:num w:numId="6" w16cid:durableId="1742678612">
    <w:abstractNumId w:val="7"/>
  </w:num>
  <w:num w:numId="7" w16cid:durableId="854808072">
    <w:abstractNumId w:val="11"/>
  </w:num>
  <w:num w:numId="8" w16cid:durableId="1297565781">
    <w:abstractNumId w:val="6"/>
  </w:num>
  <w:num w:numId="9" w16cid:durableId="1804687359">
    <w:abstractNumId w:val="13"/>
  </w:num>
  <w:num w:numId="10" w16cid:durableId="1506439270">
    <w:abstractNumId w:val="1"/>
  </w:num>
  <w:num w:numId="11" w16cid:durableId="2073573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234282">
    <w:abstractNumId w:val="15"/>
  </w:num>
  <w:num w:numId="13" w16cid:durableId="953711437">
    <w:abstractNumId w:val="8"/>
  </w:num>
  <w:num w:numId="14" w16cid:durableId="1342201860">
    <w:abstractNumId w:val="14"/>
  </w:num>
  <w:num w:numId="15" w16cid:durableId="1667977535">
    <w:abstractNumId w:val="2"/>
  </w:num>
  <w:num w:numId="16" w16cid:durableId="4332884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B0"/>
    <w:rsid w:val="00000E97"/>
    <w:rsid w:val="00003405"/>
    <w:rsid w:val="00054025"/>
    <w:rsid w:val="0008283F"/>
    <w:rsid w:val="00090F2D"/>
    <w:rsid w:val="000A7164"/>
    <w:rsid w:val="000B3D75"/>
    <w:rsid w:val="000B737B"/>
    <w:rsid w:val="00103357"/>
    <w:rsid w:val="001238C5"/>
    <w:rsid w:val="00156F43"/>
    <w:rsid w:val="001A747A"/>
    <w:rsid w:val="001B254A"/>
    <w:rsid w:val="001E225B"/>
    <w:rsid w:val="002027DB"/>
    <w:rsid w:val="002061CD"/>
    <w:rsid w:val="0023739A"/>
    <w:rsid w:val="00241EDF"/>
    <w:rsid w:val="0024284C"/>
    <w:rsid w:val="0024701F"/>
    <w:rsid w:val="0025273C"/>
    <w:rsid w:val="00267AC8"/>
    <w:rsid w:val="00273741"/>
    <w:rsid w:val="002753F8"/>
    <w:rsid w:val="00280934"/>
    <w:rsid w:val="00297485"/>
    <w:rsid w:val="002A7CD0"/>
    <w:rsid w:val="002C646C"/>
    <w:rsid w:val="002E2804"/>
    <w:rsid w:val="0030469F"/>
    <w:rsid w:val="0030560C"/>
    <w:rsid w:val="003409C3"/>
    <w:rsid w:val="0037378F"/>
    <w:rsid w:val="003A34C4"/>
    <w:rsid w:val="003B2607"/>
    <w:rsid w:val="003C0583"/>
    <w:rsid w:val="003D4268"/>
    <w:rsid w:val="003D6A0E"/>
    <w:rsid w:val="0041200E"/>
    <w:rsid w:val="00420C4C"/>
    <w:rsid w:val="00442AC3"/>
    <w:rsid w:val="00455F03"/>
    <w:rsid w:val="00462FE1"/>
    <w:rsid w:val="004630A1"/>
    <w:rsid w:val="00481360"/>
    <w:rsid w:val="004B4899"/>
    <w:rsid w:val="004E7FA0"/>
    <w:rsid w:val="00554CF9"/>
    <w:rsid w:val="005644FD"/>
    <w:rsid w:val="00583C50"/>
    <w:rsid w:val="005D7445"/>
    <w:rsid w:val="006103FB"/>
    <w:rsid w:val="00643D57"/>
    <w:rsid w:val="006A168A"/>
    <w:rsid w:val="0070219B"/>
    <w:rsid w:val="007226CA"/>
    <w:rsid w:val="00722D75"/>
    <w:rsid w:val="007269FE"/>
    <w:rsid w:val="007278EB"/>
    <w:rsid w:val="007626B6"/>
    <w:rsid w:val="00795B16"/>
    <w:rsid w:val="007F4F15"/>
    <w:rsid w:val="00805F4A"/>
    <w:rsid w:val="00813FEE"/>
    <w:rsid w:val="008673EF"/>
    <w:rsid w:val="008800AC"/>
    <w:rsid w:val="008C0F9D"/>
    <w:rsid w:val="008F5BA9"/>
    <w:rsid w:val="00913D42"/>
    <w:rsid w:val="0095378B"/>
    <w:rsid w:val="00967CC2"/>
    <w:rsid w:val="009726A8"/>
    <w:rsid w:val="009819FA"/>
    <w:rsid w:val="009826FF"/>
    <w:rsid w:val="009F10D5"/>
    <w:rsid w:val="00B42D99"/>
    <w:rsid w:val="00B734AB"/>
    <w:rsid w:val="00BA052A"/>
    <w:rsid w:val="00BA5505"/>
    <w:rsid w:val="00BB02E7"/>
    <w:rsid w:val="00BC2BBB"/>
    <w:rsid w:val="00BD1C58"/>
    <w:rsid w:val="00C33563"/>
    <w:rsid w:val="00C51E65"/>
    <w:rsid w:val="00C61DEE"/>
    <w:rsid w:val="00C64D40"/>
    <w:rsid w:val="00C93EEA"/>
    <w:rsid w:val="00CA7C2F"/>
    <w:rsid w:val="00CD61C7"/>
    <w:rsid w:val="00CF6B8C"/>
    <w:rsid w:val="00D03438"/>
    <w:rsid w:val="00D41B99"/>
    <w:rsid w:val="00DA17EF"/>
    <w:rsid w:val="00DA29B5"/>
    <w:rsid w:val="00DD7E95"/>
    <w:rsid w:val="00DF606C"/>
    <w:rsid w:val="00E222CB"/>
    <w:rsid w:val="00E23B22"/>
    <w:rsid w:val="00E30F20"/>
    <w:rsid w:val="00E41B5E"/>
    <w:rsid w:val="00E43411"/>
    <w:rsid w:val="00E515D1"/>
    <w:rsid w:val="00EA430F"/>
    <w:rsid w:val="00EA45BC"/>
    <w:rsid w:val="00EA46A0"/>
    <w:rsid w:val="00EC5EB0"/>
    <w:rsid w:val="00ED46F4"/>
    <w:rsid w:val="00ED4CB0"/>
    <w:rsid w:val="00ED6208"/>
    <w:rsid w:val="00F04FC8"/>
    <w:rsid w:val="00F4044D"/>
    <w:rsid w:val="00FA54A4"/>
    <w:rsid w:val="00FB3887"/>
    <w:rsid w:val="00FC7B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B3A8"/>
  <w15:chartTrackingRefBased/>
  <w15:docId w15:val="{4E74DBBE-94F7-4FAB-ABE0-97D3E0C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B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ED4CB0"/>
    <w:pPr>
      <w:keepNext/>
      <w:jc w:val="center"/>
      <w:outlineLvl w:val="0"/>
    </w:pPr>
    <w:rPr>
      <w:b/>
      <w:sz w:val="32"/>
      <w:szCs w:val="20"/>
      <w:lang w:val="uk-UA"/>
    </w:rPr>
  </w:style>
  <w:style w:type="paragraph" w:styleId="2">
    <w:name w:val="heading 2"/>
    <w:basedOn w:val="a"/>
    <w:next w:val="a"/>
    <w:link w:val="20"/>
    <w:qFormat/>
    <w:rsid w:val="00ED4CB0"/>
    <w:pPr>
      <w:keepNext/>
      <w:jc w:val="center"/>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4CB0"/>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rsid w:val="00ED4CB0"/>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156F43"/>
    <w:pPr>
      <w:ind w:left="720"/>
      <w:contextualSpacing/>
    </w:pPr>
  </w:style>
  <w:style w:type="paragraph" w:customStyle="1" w:styleId="4">
    <w:name w:val="заголовок 4"/>
    <w:basedOn w:val="a"/>
    <w:next w:val="a"/>
    <w:rsid w:val="00156F43"/>
    <w:pPr>
      <w:keepNext/>
      <w:suppressAutoHyphens/>
      <w:autoSpaceDE w:val="0"/>
      <w:ind w:firstLine="1701"/>
      <w:jc w:val="both"/>
    </w:pPr>
    <w:rPr>
      <w:rFonts w:ascii="Bookman Old Style" w:hAnsi="Bookman Old Style" w:cs="Bookman Old Style"/>
      <w:sz w:val="27"/>
      <w:szCs w:val="27"/>
      <w:lang w:eastAsia="zh-CN"/>
    </w:rPr>
  </w:style>
  <w:style w:type="paragraph" w:customStyle="1" w:styleId="Default">
    <w:name w:val="Default"/>
    <w:rsid w:val="004630A1"/>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3">
    <w:name w:val="Заголовок №3_"/>
    <w:link w:val="31"/>
    <w:locked/>
    <w:rsid w:val="006103FB"/>
    <w:rPr>
      <w:rFonts w:ascii="Arial" w:hAnsi="Arial" w:cs="Arial"/>
      <w:b/>
      <w:bCs/>
      <w:sz w:val="23"/>
      <w:szCs w:val="23"/>
      <w:shd w:val="clear" w:color="auto" w:fill="FFFFFF"/>
    </w:rPr>
  </w:style>
  <w:style w:type="paragraph" w:customStyle="1" w:styleId="31">
    <w:name w:val="Заголовок №31"/>
    <w:basedOn w:val="a"/>
    <w:link w:val="3"/>
    <w:rsid w:val="006103FB"/>
    <w:pPr>
      <w:shd w:val="clear" w:color="auto" w:fill="FFFFFF"/>
      <w:spacing w:before="600" w:after="300" w:line="240" w:lineRule="atLeast"/>
      <w:ind w:hanging="380"/>
      <w:outlineLvl w:val="2"/>
    </w:pPr>
    <w:rPr>
      <w:rFonts w:ascii="Arial" w:eastAsiaTheme="minorHAnsi" w:hAnsi="Arial" w:cs="Arial"/>
      <w:b/>
      <w:bCs/>
      <w:sz w:val="23"/>
      <w:szCs w:val="23"/>
      <w:lang w:eastAsia="en-US"/>
    </w:rPr>
  </w:style>
  <w:style w:type="paragraph" w:styleId="a4">
    <w:name w:val="No Spacing"/>
    <w:uiPriority w:val="1"/>
    <w:qFormat/>
    <w:rsid w:val="007226CA"/>
    <w:pPr>
      <w:spacing w:after="0" w:line="240" w:lineRule="auto"/>
    </w:pPr>
    <w:rPr>
      <w:kern w:val="2"/>
    </w:rPr>
  </w:style>
  <w:style w:type="character" w:styleId="a5">
    <w:name w:val="Strong"/>
    <w:uiPriority w:val="22"/>
    <w:qFormat/>
    <w:rsid w:val="00DA2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605D-6C89-44E8-BE35-8BD3E261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3726</Words>
  <Characters>2125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2</cp:revision>
  <cp:lastPrinted>2024-02-27T13:13:00Z</cp:lastPrinted>
  <dcterms:created xsi:type="dcterms:W3CDTF">2025-04-16T10:05:00Z</dcterms:created>
  <dcterms:modified xsi:type="dcterms:W3CDTF">2025-04-16T10:05:00Z</dcterms:modified>
</cp:coreProperties>
</file>